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2947DDBA" w:rsidR="003A0112" w:rsidRPr="00BA010B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BA010B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 y con las condiciones técnicas indicadas en la oferta presentada, por los siguientes importes</w:t>
      </w:r>
      <w:r w:rsidR="00BA010B" w:rsidRPr="00BA010B">
        <w:rPr>
          <w:rFonts w:ascii="ENRESA Aroma Light" w:hAnsi="ENRESA Aroma Light" w:cs="Arial"/>
          <w:szCs w:val="22"/>
          <w:lang w:val="es-ES"/>
        </w:rPr>
        <w:t xml:space="preserve"> unitarios</w:t>
      </w:r>
      <w:r w:rsidRPr="00BA010B">
        <w:rPr>
          <w:rFonts w:ascii="ENRESA Aroma Light" w:hAnsi="ENRESA Aroma Light" w:cs="Arial"/>
          <w:szCs w:val="22"/>
          <w:lang w:val="es-ES"/>
        </w:rPr>
        <w:t>:</w:t>
      </w:r>
    </w:p>
    <w:p w14:paraId="01B21ED0" w14:textId="00852D05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1764"/>
        <w:gridCol w:w="2511"/>
      </w:tblGrid>
      <w:tr w:rsidR="00433DBE" w:rsidRPr="00902F04" w14:paraId="46C0A624" w14:textId="77777777" w:rsidTr="00CC112F">
        <w:tc>
          <w:tcPr>
            <w:tcW w:w="5245" w:type="dxa"/>
            <w:shd w:val="clear" w:color="auto" w:fill="D9D9D9"/>
            <w:vAlign w:val="center"/>
          </w:tcPr>
          <w:p w14:paraId="6A3BC9DE" w14:textId="77777777" w:rsidR="00433DBE" w:rsidRPr="00CC0BBA" w:rsidRDefault="00433DBE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</w:pPr>
            <w:r w:rsidRPr="00CC0BBA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>Examen de salud</w:t>
            </w:r>
            <w:r w:rsidRPr="00902F04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 xml:space="preserve"> </w:t>
            </w:r>
            <w:r w:rsidRPr="00CC0BBA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>/</w:t>
            </w:r>
            <w:r w:rsidRPr="00902F04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 xml:space="preserve"> </w:t>
            </w:r>
            <w:r w:rsidRPr="00CC0BBA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>tipo, PSA y estudio de sangre oculta en heces</w:t>
            </w:r>
          </w:p>
        </w:tc>
        <w:tc>
          <w:tcPr>
            <w:tcW w:w="1764" w:type="dxa"/>
            <w:shd w:val="clear" w:color="auto" w:fill="D9D9D9"/>
            <w:vAlign w:val="center"/>
          </w:tcPr>
          <w:p w14:paraId="12BC3B65" w14:textId="77777777" w:rsidR="00433DBE" w:rsidRPr="00CC0BBA" w:rsidRDefault="00433DBE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</w:pPr>
            <w:r w:rsidRPr="00CC0BBA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 xml:space="preserve">Precio unitario </w:t>
            </w:r>
            <w:proofErr w:type="spellStart"/>
            <w:r w:rsidRPr="00CC0BBA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>máx</w:t>
            </w:r>
            <w:proofErr w:type="spellEnd"/>
            <w:r w:rsidRPr="00CC0BBA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 xml:space="preserve"> (€) (Sin IVA)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5A3F3AD3" w14:textId="77777777" w:rsidR="00433DBE" w:rsidRPr="00CC0BBA" w:rsidRDefault="00433DBE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</w:pPr>
            <w:r w:rsidRPr="00CC0BBA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>Precio unitario ofertado (€</w:t>
            </w:r>
            <w:r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 xml:space="preserve">, </w:t>
            </w:r>
            <w:r w:rsidRPr="00E1074D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>máximo dos decimales</w:t>
            </w:r>
            <w:r w:rsidRPr="00CC0BBA">
              <w:rPr>
                <w:rFonts w:ascii="ENRESA Aroma Light" w:eastAsia="Calibri" w:hAnsi="ENRESA Aroma Light" w:cs="Arial"/>
                <w:b/>
                <w:bCs/>
                <w:szCs w:val="22"/>
                <w:lang w:val="es-ES"/>
              </w:rPr>
              <w:t>) (Sin IVA)</w:t>
            </w:r>
          </w:p>
        </w:tc>
      </w:tr>
      <w:tr w:rsidR="00433DBE" w:rsidRPr="00902F04" w14:paraId="47D480B9" w14:textId="77777777" w:rsidTr="00CC112F">
        <w:tc>
          <w:tcPr>
            <w:tcW w:w="5245" w:type="dxa"/>
          </w:tcPr>
          <w:p w14:paraId="67B285B9" w14:textId="77777777" w:rsidR="00433DBE" w:rsidRPr="002B5163" w:rsidRDefault="00433DBE" w:rsidP="00CC112F">
            <w:pPr>
              <w:spacing w:after="0" w:line="276" w:lineRule="auto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r w:rsidRPr="002B5163">
              <w:rPr>
                <w:rFonts w:ascii="ENRESA Aroma Light" w:hAnsi="ENRESA Aroma Light"/>
              </w:rPr>
              <w:t>P.T.E. - (Protocolo personal Expuesto a RRII)</w:t>
            </w:r>
          </w:p>
        </w:tc>
        <w:tc>
          <w:tcPr>
            <w:tcW w:w="1764" w:type="dxa"/>
            <w:vAlign w:val="center"/>
          </w:tcPr>
          <w:p w14:paraId="46C0F175" w14:textId="77777777" w:rsidR="00433DBE" w:rsidRPr="0061266D" w:rsidRDefault="00433DBE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r w:rsidRPr="0061266D">
              <w:rPr>
                <w:rFonts w:ascii="ENRESA Aroma Light" w:hAnsi="ENRESA Aroma Light"/>
              </w:rPr>
              <w:t>80</w:t>
            </w:r>
            <w:r>
              <w:rPr>
                <w:rFonts w:ascii="ENRESA Aroma Light" w:hAnsi="ENRESA Aroma Light"/>
              </w:rPr>
              <w:t>,00</w:t>
            </w:r>
          </w:p>
        </w:tc>
        <w:tc>
          <w:tcPr>
            <w:tcW w:w="0" w:type="auto"/>
          </w:tcPr>
          <w:p w14:paraId="72FBFAE1" w14:textId="77777777" w:rsidR="00433DBE" w:rsidRPr="00CC0BBA" w:rsidRDefault="00433DBE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permStart w:id="1466178456" w:edGrp="everyone"/>
            <w:permEnd w:id="1466178456"/>
          </w:p>
        </w:tc>
      </w:tr>
      <w:tr w:rsidR="00433DBE" w:rsidRPr="00902F04" w14:paraId="67B16910" w14:textId="77777777" w:rsidTr="00CC112F">
        <w:tc>
          <w:tcPr>
            <w:tcW w:w="5245" w:type="dxa"/>
          </w:tcPr>
          <w:p w14:paraId="3E5B2421" w14:textId="77777777" w:rsidR="00433DBE" w:rsidRPr="002B5163" w:rsidRDefault="00433DBE" w:rsidP="00CC112F">
            <w:pPr>
              <w:spacing w:after="0" w:line="276" w:lineRule="auto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r w:rsidRPr="002B5163">
              <w:rPr>
                <w:rFonts w:ascii="ENRESA Aroma Light" w:hAnsi="ENRESA Aroma Light"/>
              </w:rPr>
              <w:t>P. no T.E. - (Protocolo personal no Expuesto a RRII)</w:t>
            </w:r>
          </w:p>
        </w:tc>
        <w:tc>
          <w:tcPr>
            <w:tcW w:w="1764" w:type="dxa"/>
            <w:vAlign w:val="center"/>
          </w:tcPr>
          <w:p w14:paraId="4985E78B" w14:textId="77777777" w:rsidR="00433DBE" w:rsidRPr="0061266D" w:rsidRDefault="00433DBE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r w:rsidRPr="0061266D">
              <w:rPr>
                <w:rFonts w:ascii="ENRESA Aroma Light" w:hAnsi="ENRESA Aroma Light"/>
              </w:rPr>
              <w:t>70</w:t>
            </w:r>
            <w:r>
              <w:rPr>
                <w:rFonts w:ascii="ENRESA Aroma Light" w:hAnsi="ENRESA Aroma Light"/>
              </w:rPr>
              <w:t>,00</w:t>
            </w:r>
          </w:p>
        </w:tc>
        <w:tc>
          <w:tcPr>
            <w:tcW w:w="0" w:type="auto"/>
          </w:tcPr>
          <w:p w14:paraId="3110AC5E" w14:textId="77777777" w:rsidR="00433DBE" w:rsidRPr="00CC0BBA" w:rsidRDefault="00433DBE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permStart w:id="1191923288" w:edGrp="everyone"/>
            <w:permEnd w:id="1191923288"/>
          </w:p>
        </w:tc>
      </w:tr>
      <w:tr w:rsidR="00433DBE" w:rsidRPr="00902F04" w14:paraId="5E3F73EE" w14:textId="77777777" w:rsidTr="00CC112F">
        <w:tc>
          <w:tcPr>
            <w:tcW w:w="5245" w:type="dxa"/>
          </w:tcPr>
          <w:p w14:paraId="1C187FA1" w14:textId="77777777" w:rsidR="00433DBE" w:rsidRPr="002B5163" w:rsidRDefault="00433DBE" w:rsidP="00CC112F">
            <w:pPr>
              <w:spacing w:after="0" w:line="276" w:lineRule="auto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r w:rsidRPr="002B5163">
              <w:rPr>
                <w:rFonts w:ascii="ENRESA Aroma Light" w:hAnsi="ENRESA Aroma Light"/>
              </w:rPr>
              <w:t>PSA - (Antígeno Prostático Específico)</w:t>
            </w:r>
          </w:p>
        </w:tc>
        <w:tc>
          <w:tcPr>
            <w:tcW w:w="1764" w:type="dxa"/>
            <w:vAlign w:val="center"/>
          </w:tcPr>
          <w:p w14:paraId="72E4FDC8" w14:textId="77777777" w:rsidR="00433DBE" w:rsidRPr="0061266D" w:rsidRDefault="00433DBE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r w:rsidRPr="0061266D">
              <w:rPr>
                <w:rFonts w:ascii="ENRESA Aroma Light" w:hAnsi="ENRESA Aroma Light"/>
              </w:rPr>
              <w:t>20</w:t>
            </w:r>
            <w:r>
              <w:rPr>
                <w:rFonts w:ascii="ENRESA Aroma Light" w:hAnsi="ENRESA Aroma Light"/>
              </w:rPr>
              <w:t>,00</w:t>
            </w:r>
          </w:p>
        </w:tc>
        <w:tc>
          <w:tcPr>
            <w:tcW w:w="0" w:type="auto"/>
          </w:tcPr>
          <w:p w14:paraId="55E8C7A2" w14:textId="77777777" w:rsidR="00433DBE" w:rsidRPr="00CC0BBA" w:rsidRDefault="00433DBE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permStart w:id="639056910" w:edGrp="everyone"/>
            <w:permEnd w:id="639056910"/>
          </w:p>
        </w:tc>
      </w:tr>
      <w:tr w:rsidR="00433DBE" w:rsidRPr="00902F04" w14:paraId="562BFBCA" w14:textId="77777777" w:rsidTr="00CC112F">
        <w:tc>
          <w:tcPr>
            <w:tcW w:w="5245" w:type="dxa"/>
          </w:tcPr>
          <w:p w14:paraId="434F68BF" w14:textId="77777777" w:rsidR="00433DBE" w:rsidRPr="002B5163" w:rsidRDefault="00433DBE" w:rsidP="00CC112F">
            <w:pPr>
              <w:spacing w:after="0" w:line="276" w:lineRule="auto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r w:rsidRPr="002B5163">
              <w:rPr>
                <w:rFonts w:ascii="ENRESA Aroma Light" w:hAnsi="ENRESA Aroma Light"/>
              </w:rPr>
              <w:t>SANGRE OCULTA EN HECES</w:t>
            </w:r>
          </w:p>
        </w:tc>
        <w:tc>
          <w:tcPr>
            <w:tcW w:w="1764" w:type="dxa"/>
            <w:vAlign w:val="center"/>
          </w:tcPr>
          <w:p w14:paraId="587247D1" w14:textId="77777777" w:rsidR="00433DBE" w:rsidRPr="0061266D" w:rsidRDefault="00433DBE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r w:rsidRPr="0061266D">
              <w:rPr>
                <w:rFonts w:ascii="ENRESA Aroma Light" w:hAnsi="ENRESA Aroma Light"/>
              </w:rPr>
              <w:t>30</w:t>
            </w:r>
            <w:r>
              <w:rPr>
                <w:rFonts w:ascii="ENRESA Aroma Light" w:hAnsi="ENRESA Aroma Light"/>
              </w:rPr>
              <w:t>,00</w:t>
            </w:r>
          </w:p>
        </w:tc>
        <w:tc>
          <w:tcPr>
            <w:tcW w:w="0" w:type="auto"/>
          </w:tcPr>
          <w:p w14:paraId="333A145D" w14:textId="77777777" w:rsidR="00433DBE" w:rsidRPr="00CC0BBA" w:rsidRDefault="00433DBE" w:rsidP="00CC112F">
            <w:pPr>
              <w:spacing w:after="0" w:line="276" w:lineRule="auto"/>
              <w:jc w:val="center"/>
              <w:rPr>
                <w:rFonts w:ascii="ENRESA Aroma Light" w:eastAsia="Calibri" w:hAnsi="ENRESA Aroma Light" w:cs="Arial"/>
                <w:szCs w:val="22"/>
                <w:lang w:val="es-ES"/>
              </w:rPr>
            </w:pPr>
            <w:permStart w:id="1312980685" w:edGrp="everyone"/>
            <w:permEnd w:id="1312980685"/>
          </w:p>
        </w:tc>
      </w:tr>
    </w:tbl>
    <w:p w14:paraId="58D8E469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1EA135E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subcontratada/s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E1DFA" w14:textId="77777777" w:rsidR="004E423C" w:rsidRDefault="004E423C">
      <w:r>
        <w:separator/>
      </w:r>
    </w:p>
  </w:endnote>
  <w:endnote w:type="continuationSeparator" w:id="0">
    <w:p w14:paraId="38867FB3" w14:textId="77777777" w:rsidR="004E423C" w:rsidRDefault="004E423C">
      <w:r>
        <w:continuationSeparator/>
      </w:r>
    </w:p>
  </w:endnote>
  <w:endnote w:type="continuationNotice" w:id="1">
    <w:p w14:paraId="4BE958E5" w14:textId="77777777" w:rsidR="004E423C" w:rsidRDefault="004E423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334BA213-E1CE-479F-849E-36551A0E02A8}"/>
    <w:embedBold r:id="rId2" w:fontKey="{9D4F5B2E-A53E-42C1-B4FA-29F669131A71}"/>
    <w:embedItalic r:id="rId3" w:fontKey="{27193F17-09F7-44EA-9DD2-314E130DCA99}"/>
    <w:embedBoldItalic r:id="rId4" w:fontKey="{ED630BB4-459A-40B1-8AE3-FD3AA9635F8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0C96C078-FE9C-4D4F-871B-113B36A260B5}"/>
    <w:embedBold r:id="rId6" w:fontKey="{47B4129C-2DA1-44C9-B699-CEFD03D1EAA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Calibri"/>
    <w:charset w:val="00"/>
    <w:family w:val="swiss"/>
    <w:pitch w:val="variable"/>
    <w:sig w:usb0="80000287" w:usb1="00000000" w:usb2="00000000" w:usb3="00000000" w:csb0="0000000F" w:csb1="00000000"/>
    <w:embedRegular r:id="rId7" w:fontKey="{9FB492E5-99BD-4465-A215-02D04CD68B32}"/>
    <w:embedBold r:id="rId8" w:fontKey="{39FA1629-B57C-4657-A5E9-8FAC461CEDC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72A7F2F6-F131-430B-A62C-855559919134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DCD69BF9-C697-4C74-8A9D-AD2F0570F79E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9FE94B89-E430-4AA4-A822-1F0FD5E34F36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60F4C9CC-011D-4B8E-8C11-89D9A130C08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78AB9" w14:textId="77777777" w:rsidR="004E423C" w:rsidRDefault="004E423C">
      <w:r>
        <w:separator/>
      </w:r>
    </w:p>
  </w:footnote>
  <w:footnote w:type="continuationSeparator" w:id="0">
    <w:p w14:paraId="42C573C8" w14:textId="77777777" w:rsidR="004E423C" w:rsidRDefault="004E423C">
      <w:r>
        <w:continuationSeparator/>
      </w:r>
    </w:p>
  </w:footnote>
  <w:footnote w:type="continuationNotice" w:id="1">
    <w:p w14:paraId="52BA6679" w14:textId="77777777" w:rsidR="004E423C" w:rsidRDefault="004E423C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04EB71EC" w14:textId="77777777" w:rsidR="00732AAA" w:rsidRDefault="00732AAA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732AAA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Servicios para la realización de los exámenes de salud y reconocimientos ginecológicos del personal de plantilla de Enresa</w:t>
          </w:r>
        </w:p>
        <w:p w14:paraId="20CC2581" w14:textId="5749C0EF" w:rsidR="00A2064F" w:rsidRPr="00B04615" w:rsidRDefault="00DE4A13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DE4A13">
            <w:rPr>
              <w:rFonts w:ascii="ENRESA Aroma Light" w:hAnsi="ENRESA Aroma Light" w:cs="Arial"/>
              <w:b/>
              <w:bCs/>
              <w:szCs w:val="22"/>
              <w:lang w:val="pt-PT"/>
            </w:rPr>
            <w:t>Lote 1: Exámenes de salud</w:t>
          </w:r>
        </w:p>
      </w:tc>
      <w:tc>
        <w:tcPr>
          <w:tcW w:w="2552" w:type="dxa"/>
          <w:vAlign w:val="center"/>
        </w:tcPr>
        <w:p w14:paraId="52C77EF5" w14:textId="1BFCEC7B" w:rsidR="00A2064F" w:rsidRPr="00360F17" w:rsidRDefault="00782046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782046">
            <w:rPr>
              <w:rFonts w:ascii="ENRESA Aroma Light" w:hAnsi="ENRESA Aroma Light" w:cs="Arial"/>
              <w:b/>
              <w:bCs/>
              <w:szCs w:val="22"/>
              <w:lang w:val="pt-PT"/>
            </w:rPr>
            <w:t>CO-RH-26-001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ameEIuC63+SKTiBrW4CdF2ClDiVYbOCn7hznmZgizFNScwDp2qEIkqch57eJBdbPIaTIQ3BOZGNGqpUm5jHKfA==" w:salt="plDa3KqJL0A/gcVYpQukJ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3AD6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3289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3DBE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423C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2AAA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2046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70A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B7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10B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4A1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3483CB-3F3C-4A40-A2B2-6C66DEA8FA2A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29</TotalTime>
  <Pages>1</Pages>
  <Words>220</Words>
  <Characters>1373</Characters>
  <Application>Microsoft Office Word</Application>
  <DocSecurity>8</DocSecurity>
  <Lines>49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24</cp:revision>
  <cp:lastPrinted>2022-11-30T10:28:00Z</cp:lastPrinted>
  <dcterms:created xsi:type="dcterms:W3CDTF">2026-02-24T08:58:00Z</dcterms:created>
  <dcterms:modified xsi:type="dcterms:W3CDTF">2026-03-10T08:32:00Z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