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701F4CE6" w:rsidR="003168CF" w:rsidRPr="00266471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26647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266471">
        <w:rPr>
          <w:rFonts w:ascii="ENRESA Aroma Light" w:hAnsi="ENRESA Aroma Light" w:cs="Arial"/>
          <w:szCs w:val="22"/>
          <w:lang w:val="es-ES"/>
        </w:rPr>
        <w:t>requisitos exigidos</w:t>
      </w:r>
      <w:r w:rsidR="00266471" w:rsidRPr="00266471">
        <w:rPr>
          <w:rFonts w:ascii="ENRESA Aroma Light" w:hAnsi="ENRESA Aroma Light" w:cs="Arial"/>
          <w:szCs w:val="22"/>
          <w:lang w:val="es-ES"/>
        </w:rPr>
        <w:t xml:space="preserve"> por el siguiente importe</w:t>
      </w:r>
      <w:permStart w:id="8924669" w:edGrp="everyone"/>
      <w:permEnd w:id="8924669"/>
      <w:r w:rsidR="00E329B2" w:rsidRPr="00266471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006"/>
        <w:gridCol w:w="1963"/>
      </w:tblGrid>
      <w:tr w:rsidR="00380C66" w:rsidRPr="00484104" w14:paraId="74F197EC" w14:textId="77777777" w:rsidTr="0044319F">
        <w:trPr>
          <w:trHeight w:val="1134"/>
          <w:jc w:val="center"/>
        </w:trPr>
        <w:tc>
          <w:tcPr>
            <w:tcW w:w="4962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394A357B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 w:cs="Arial"/>
                <w:szCs w:val="22"/>
                <w:lang w:val="es-ES"/>
              </w:rPr>
              <w:tab/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>DESCRIPCIÓN</w:t>
            </w:r>
          </w:p>
        </w:tc>
        <w:tc>
          <w:tcPr>
            <w:tcW w:w="2006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6EF288EC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Precio </w:t>
            </w:r>
            <w:r w:rsidRPr="00484104">
              <w:rPr>
                <w:rFonts w:ascii="ENRESA Aroma Light" w:hAnsi="ENRESA Aroma Light"/>
                <w:b/>
                <w:bCs/>
                <w:szCs w:val="22"/>
                <w:u w:val="single"/>
              </w:rPr>
              <w:t>MÁXIMO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 € </w:t>
            </w:r>
          </w:p>
          <w:p w14:paraId="697BAC62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484104">
              <w:rPr>
                <w:rFonts w:ascii="ENRESA Aroma Light" w:hAnsi="ENRESA Aroma Light"/>
                <w:b/>
                <w:bCs/>
                <w:sz w:val="18"/>
                <w:szCs w:val="18"/>
              </w:rPr>
              <w:t>(IVA EXCLUIDO)</w:t>
            </w:r>
          </w:p>
        </w:tc>
        <w:tc>
          <w:tcPr>
            <w:tcW w:w="1963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4891261C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Precio </w:t>
            </w:r>
            <w:r w:rsidRPr="00484104">
              <w:rPr>
                <w:rFonts w:ascii="ENRESA Aroma Light" w:hAnsi="ENRESA Aroma Light"/>
                <w:b/>
                <w:bCs/>
                <w:szCs w:val="22"/>
                <w:u w:val="single"/>
              </w:rPr>
              <w:t>OFERTADO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* € </w:t>
            </w:r>
          </w:p>
          <w:p w14:paraId="036FD957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484104">
              <w:rPr>
                <w:rFonts w:ascii="ENRESA Aroma Light" w:hAnsi="ENRESA Aroma Light"/>
                <w:b/>
                <w:bCs/>
                <w:sz w:val="18"/>
                <w:szCs w:val="18"/>
              </w:rPr>
              <w:t>(IVA EXCLUIDO)</w:t>
            </w:r>
          </w:p>
        </w:tc>
      </w:tr>
      <w:tr w:rsidR="00380C66" w:rsidRPr="00484104" w14:paraId="15778380" w14:textId="77777777" w:rsidTr="0044319F">
        <w:trPr>
          <w:trHeight w:val="1134"/>
          <w:jc w:val="center"/>
        </w:trPr>
        <w:tc>
          <w:tcPr>
            <w:tcW w:w="4962" w:type="dxa"/>
            <w:tcMar>
              <w:left w:w="70" w:type="dxa"/>
              <w:right w:w="70" w:type="dxa"/>
            </w:tcMar>
            <w:vAlign w:val="center"/>
          </w:tcPr>
          <w:p w14:paraId="735E3736" w14:textId="77777777" w:rsidR="00380C66" w:rsidRPr="00484104" w:rsidRDefault="00380C66" w:rsidP="0044319F">
            <w:pPr>
              <w:spacing w:after="0"/>
              <w:rPr>
                <w:rFonts w:ascii="ENRESA Aroma Light" w:hAnsi="ENRESA Aroma Light"/>
                <w:szCs w:val="22"/>
              </w:rPr>
            </w:pPr>
            <w:r w:rsidRPr="0089378F">
              <w:rPr>
                <w:rFonts w:ascii="ENRESA Aroma Light" w:hAnsi="ENRESA Aroma Light"/>
                <w:szCs w:val="22"/>
              </w:rPr>
              <w:t>Suministro del equipo, módulos de presión externos con certificados de calibración ENAC o equivalente.</w:t>
            </w:r>
          </w:p>
        </w:tc>
        <w:tc>
          <w:tcPr>
            <w:tcW w:w="2006" w:type="dxa"/>
            <w:tcMar>
              <w:left w:w="70" w:type="dxa"/>
              <w:right w:w="70" w:type="dxa"/>
            </w:tcMar>
            <w:vAlign w:val="center"/>
          </w:tcPr>
          <w:p w14:paraId="007903D7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r w:rsidRPr="00904CFD">
              <w:rPr>
                <w:rFonts w:ascii="ENRESA Aroma Light" w:hAnsi="ENRESA Aroma Light"/>
                <w:szCs w:val="22"/>
              </w:rPr>
              <w:t>41.514,60</w:t>
            </w:r>
            <w:r>
              <w:rPr>
                <w:rFonts w:ascii="ENRESA Aroma Light" w:hAnsi="ENRESA Aroma Light"/>
                <w:szCs w:val="22"/>
              </w:rPr>
              <w:t xml:space="preserve"> </w:t>
            </w:r>
            <w:r w:rsidRPr="00484104">
              <w:rPr>
                <w:rFonts w:ascii="ENRESA Aroma Light" w:hAnsi="ENRESA Aroma Light"/>
                <w:szCs w:val="22"/>
              </w:rPr>
              <w:t>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3D94EDE7" w14:textId="77777777" w:rsidR="00380C66" w:rsidRPr="00484104" w:rsidRDefault="00380C66" w:rsidP="0044319F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516397860" w:edGrp="everyone"/>
            <w:permEnd w:id="1516397860"/>
          </w:p>
        </w:tc>
      </w:tr>
    </w:tbl>
    <w:p w14:paraId="72ED54CB" w14:textId="77777777" w:rsidR="004664D6" w:rsidRPr="00957A2B" w:rsidRDefault="004664D6" w:rsidP="004664D6">
      <w:pPr>
        <w:shd w:val="clear" w:color="auto" w:fill="FFFFFF"/>
        <w:spacing w:before="240" w:line="280" w:lineRule="exact"/>
        <w:rPr>
          <w:rFonts w:ascii="ENRESA Aroma Light" w:hAnsi="ENRESA Aroma Light" w:cs="Arial"/>
          <w:b/>
          <w:bCs/>
          <w:iCs/>
          <w:szCs w:val="22"/>
          <w:highlight w:val="yellow"/>
          <w:lang w:val="es-ES"/>
        </w:rPr>
      </w:pPr>
      <w:r w:rsidRPr="009C5938">
        <w:rPr>
          <w:rFonts w:ascii="ENRESA Aroma Light" w:hAnsi="ENRESA Aroma Light" w:cs="Arial"/>
          <w:iCs/>
          <w:szCs w:val="22"/>
          <w:lang w:val="es-ES"/>
        </w:rPr>
        <w:t>(</w:t>
      </w:r>
      <w:r w:rsidRPr="009C5938">
        <w:rPr>
          <w:rFonts w:ascii="ENRESA Aroma Light" w:hAnsi="ENRESA Aroma Light"/>
          <w:b/>
          <w:bCs/>
          <w:iCs/>
          <w:sz w:val="20"/>
        </w:rPr>
        <w:t>*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) </w:t>
      </w:r>
      <w:r w:rsidRPr="009C5938">
        <w:rPr>
          <w:rFonts w:ascii="ENRESA Aroma Light" w:hAnsi="ENRESA Aroma Light" w:cs="Arial"/>
          <w:iCs/>
          <w:sz w:val="20"/>
          <w:lang w:val="es-ES"/>
        </w:rPr>
        <w:t>Deberán ofertar un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 </w:t>
      </w:r>
      <w:r w:rsidRPr="009C593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precio sin IVA y con un máximo de dos decimales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. </w:t>
      </w:r>
      <w:r w:rsidRPr="00957A2B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No se podrá superar el precio máximo fijado</w:t>
      </w:r>
      <w:r w:rsidRPr="00957A2B">
        <w:rPr>
          <w:rFonts w:ascii="ENRESA Aroma Light" w:hAnsi="ENRESA Aroma Light" w:cs="Arial"/>
          <w:b/>
          <w:bCs/>
          <w:iCs/>
          <w:szCs w:val="22"/>
          <w:lang w:val="es-ES"/>
        </w:rPr>
        <w:t>.</w:t>
      </w:r>
    </w:p>
    <w:p w14:paraId="15DAD93F" w14:textId="77777777" w:rsidR="004664D6" w:rsidRDefault="004664D6" w:rsidP="004664D6">
      <w:pPr>
        <w:shd w:val="clear" w:color="auto" w:fill="FFFFFF"/>
        <w:spacing w:before="120" w:line="280" w:lineRule="exact"/>
        <w:rPr>
          <w:rFonts w:ascii="ENRESA Aroma Light" w:hAnsi="ENRESA Aroma Light" w:cs="Arial"/>
          <w:i/>
          <w:szCs w:val="22"/>
          <w:lang w:val="es-ES"/>
        </w:rPr>
      </w:pPr>
      <w:r w:rsidRPr="009C5938">
        <w:rPr>
          <w:rFonts w:ascii="ENRESA Aroma Light" w:hAnsi="ENRESA Aroma Light" w:cs="Arial"/>
          <w:b/>
          <w:bCs/>
          <w:i/>
          <w:szCs w:val="22"/>
          <w:u w:val="single"/>
          <w:lang w:val="es-ES"/>
        </w:rPr>
        <w:t>NOTA 1</w:t>
      </w:r>
      <w:r w:rsidRPr="009C5938">
        <w:rPr>
          <w:rFonts w:ascii="ENRESA Aroma Light" w:hAnsi="ENRESA Aroma Light" w:cs="Arial"/>
          <w:i/>
          <w:szCs w:val="22"/>
          <w:lang w:val="es-ES"/>
        </w:rPr>
        <w:t xml:space="preserve">: </w:t>
      </w:r>
      <w:r w:rsidRPr="009C5938">
        <w:rPr>
          <w:rFonts w:ascii="ENRESA Aroma Light" w:hAnsi="ENRESA Aroma Light" w:cs="Arial"/>
          <w:i/>
          <w:szCs w:val="22"/>
          <w:u w:val="single"/>
          <w:lang w:val="es-ES"/>
        </w:rPr>
        <w:t>Las ofertas incluirán la totalidad de los productos que se requieren en el suministro, así como todos los costes que graven el suministro (IVA excluido)</w:t>
      </w:r>
      <w:r w:rsidRPr="009C5938">
        <w:rPr>
          <w:rFonts w:ascii="ENRESA Aroma Light" w:hAnsi="ENRESA Aroma Light" w:cs="Arial"/>
          <w:i/>
          <w:szCs w:val="22"/>
          <w:lang w:val="es-ES"/>
        </w:rPr>
        <w:t>.</w:t>
      </w:r>
    </w:p>
    <w:p w14:paraId="24949E43" w14:textId="77777777" w:rsidR="004664D6" w:rsidRPr="009C5938" w:rsidRDefault="004664D6" w:rsidP="004664D6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i/>
          <w:szCs w:val="22"/>
          <w:u w:val="single"/>
          <w:lang w:val="es-ES"/>
        </w:rPr>
      </w:pPr>
    </w:p>
    <w:p w14:paraId="0119F3F3" w14:textId="61FF1ED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4664D6">
        <w:rPr>
          <w:rFonts w:ascii="ENRESA Aroma Light" w:hAnsi="ENRESA Aroma Light"/>
          <w:b/>
          <w:bCs/>
          <w:i/>
          <w:iCs/>
          <w:szCs w:val="22"/>
          <w:u w:val="single"/>
        </w:rPr>
        <w:t>NOTA</w:t>
      </w:r>
      <w:r w:rsidR="004664D6" w:rsidRPr="004664D6">
        <w:rPr>
          <w:rFonts w:ascii="ENRESA Aroma Light" w:hAnsi="ENRESA Aroma Light"/>
          <w:b/>
          <w:bCs/>
          <w:i/>
          <w:iCs/>
          <w:szCs w:val="22"/>
          <w:u w:val="single"/>
        </w:rPr>
        <w:t xml:space="preserve"> 2</w:t>
      </w:r>
      <w:r w:rsidRPr="004664D6">
        <w:rPr>
          <w:rFonts w:ascii="ENRESA Aroma Light" w:hAnsi="ENRESA Aroma Light"/>
          <w:b/>
          <w:bCs/>
          <w:i/>
          <w:iCs/>
          <w:szCs w:val="22"/>
          <w:u w:val="single"/>
        </w:rPr>
        <w:t>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89858" w14:textId="77777777" w:rsidR="00D303D1" w:rsidRDefault="00D303D1">
      <w:r>
        <w:separator/>
      </w:r>
    </w:p>
  </w:endnote>
  <w:endnote w:type="continuationSeparator" w:id="0">
    <w:p w14:paraId="57D70F87" w14:textId="77777777" w:rsidR="00D303D1" w:rsidRDefault="00D303D1">
      <w:r>
        <w:continuationSeparator/>
      </w:r>
    </w:p>
  </w:endnote>
  <w:endnote w:type="continuationNotice" w:id="1">
    <w:p w14:paraId="51A7FD3E" w14:textId="77777777" w:rsidR="00D303D1" w:rsidRDefault="00D303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61A7E59-DC30-468A-8C63-92A6AD3D81EF}"/>
    <w:embedBold r:id="rId2" w:fontKey="{CF53CDB9-42F4-4FC8-A40E-B37B60D0013E}"/>
    <w:embedItalic r:id="rId3" w:fontKey="{E1A34CBF-D9F2-41C2-9FE8-C52B70509B48}"/>
    <w:embedBoldItalic r:id="rId4" w:fontKey="{8C061ED7-C141-4F23-9736-8A3D0E1AFE1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C616678-FD90-4DFB-BB7C-CEADA3E85069}"/>
    <w:embedBold r:id="rId6" w:fontKey="{32FD4790-EEF8-47C5-82AD-F6371B3A32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5400F56-1284-4956-A5DF-FC0A5E13B2D1}"/>
    <w:embedBold r:id="rId8" w:fontKey="{E04A53A5-D9B4-4C8E-9904-B4F263FFE70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C74E64BB-679D-43AF-BF26-35F5B344452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AA6419C8-4203-44B0-9011-5B324997B3D1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39BED61B-DA07-4089-B22C-70B0099D241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ABD071F-C959-4676-9CD4-D485B7B260D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B1F96" w14:textId="77777777" w:rsidR="00D303D1" w:rsidRDefault="00D303D1">
      <w:r>
        <w:separator/>
      </w:r>
    </w:p>
  </w:footnote>
  <w:footnote w:type="continuationSeparator" w:id="0">
    <w:p w14:paraId="1259C4B6" w14:textId="77777777" w:rsidR="00D303D1" w:rsidRDefault="00D303D1">
      <w:r>
        <w:continuationSeparator/>
      </w:r>
    </w:p>
  </w:footnote>
  <w:footnote w:type="continuationNotice" w:id="1">
    <w:p w14:paraId="54F2CDAE" w14:textId="77777777" w:rsidR="00D303D1" w:rsidRDefault="00D303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1C248D0D" w:rsidR="00DC3364" w:rsidRPr="00B04615" w:rsidRDefault="0070598F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0598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un calibrador de campo multifunción para el servicio de mantenimiento del C.A. El Cabril</w:t>
          </w:r>
        </w:p>
      </w:tc>
      <w:tc>
        <w:tcPr>
          <w:tcW w:w="2552" w:type="dxa"/>
          <w:vAlign w:val="center"/>
        </w:tcPr>
        <w:p w14:paraId="0C69FF14" w14:textId="6D9898AE" w:rsidR="00DC3364" w:rsidRPr="00360F17" w:rsidRDefault="004227CA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227CA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CO-CB-26-017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l44B6EhYSh0FHSiwXl+4vfMqi9aTHZ2g7b8GfUchvGJmpWWkLKz1w6g4we/SGIYFeuGGLbwlmhV1clcFhcV+Q==" w:salt="aCVhDvDguaxu/vgs+lumM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A1F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6471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31F8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017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C66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7CA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4D6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598F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48D4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3D1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B7C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72AC94-7724-450E-AAA4-2D66A1B56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235</Words>
  <Characters>1379</Characters>
  <Application>Microsoft Office Word</Application>
  <DocSecurity>8</DocSecurity>
  <Lines>44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Moure, Patricia</cp:lastModifiedBy>
  <cp:revision>20</cp:revision>
  <cp:lastPrinted>2022-11-30T10:28:00Z</cp:lastPrinted>
  <dcterms:created xsi:type="dcterms:W3CDTF">2025-11-17T11:58:00Z</dcterms:created>
  <dcterms:modified xsi:type="dcterms:W3CDTF">2026-04-14T09:53:00Z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