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34033257" w:rsidR="003A0112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</w:t>
      </w:r>
      <w:r w:rsidRPr="0001040D">
        <w:rPr>
          <w:rFonts w:ascii="ENRESA Aroma Light" w:hAnsi="ENRESA Aroma Light" w:cs="Arial"/>
          <w:szCs w:val="22"/>
          <w:lang w:val="es-ES"/>
        </w:rPr>
        <w:t>)</w:t>
      </w:r>
      <w:permEnd w:id="1227891949"/>
      <w:r w:rsidRPr="0001040D">
        <w:rPr>
          <w:rFonts w:ascii="ENRESA Aroma Light" w:hAnsi="ENRESA Aroma Light" w:cs="Arial"/>
          <w:szCs w:val="22"/>
          <w:lang w:val="es-ES"/>
        </w:rPr>
        <w:t xml:space="preserve"> a la ejecución del contrato con sujeción a las condiciones y requisitos exigidos y con las condiciones técnicas indicadas en la oferta presentada, por </w:t>
      </w:r>
      <w:r w:rsidR="00317F1F">
        <w:rPr>
          <w:rFonts w:ascii="ENRESA Aroma Light" w:hAnsi="ENRESA Aroma Light" w:cs="Arial"/>
          <w:szCs w:val="22"/>
          <w:lang w:val="es-ES"/>
        </w:rPr>
        <w:t>el siguiente</w:t>
      </w:r>
      <w:r w:rsidRPr="0001040D">
        <w:rPr>
          <w:rFonts w:ascii="ENRESA Aroma Light" w:hAnsi="ENRESA Aroma Light" w:cs="Arial"/>
          <w:szCs w:val="22"/>
          <w:lang w:val="es-ES"/>
        </w:rPr>
        <w:t xml:space="preserve"> importe:</w:t>
      </w:r>
    </w:p>
    <w:p w14:paraId="2C9C38AF" w14:textId="77777777" w:rsidR="00045AE5" w:rsidRDefault="00045AE5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4957"/>
        <w:gridCol w:w="2338"/>
        <w:gridCol w:w="2339"/>
      </w:tblGrid>
      <w:tr w:rsidR="00045AE5" w:rsidRPr="00E27FEC" w14:paraId="6AF17FDC" w14:textId="77777777" w:rsidTr="000B2BC0">
        <w:tc>
          <w:tcPr>
            <w:tcW w:w="4957" w:type="dxa"/>
            <w:shd w:val="clear" w:color="auto" w:fill="B3E5A1" w:themeFill="accent6" w:themeFillTint="66"/>
            <w:vAlign w:val="center"/>
          </w:tcPr>
          <w:p w14:paraId="3B1BA0A1" w14:textId="77777777" w:rsidR="00045AE5" w:rsidRPr="00E27FEC" w:rsidRDefault="00045AE5" w:rsidP="000B2BC0">
            <w:pPr>
              <w:spacing w:before="120" w:line="24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>
              <w:rPr>
                <w:rFonts w:ascii="ENRESA Aroma Light" w:hAnsi="ENRESA Aroma Light"/>
                <w:b/>
                <w:sz w:val="20"/>
              </w:rPr>
              <w:t>DESCRIPCIÓN</w:t>
            </w:r>
          </w:p>
        </w:tc>
        <w:tc>
          <w:tcPr>
            <w:tcW w:w="2338" w:type="dxa"/>
            <w:shd w:val="clear" w:color="auto" w:fill="B3E5A1" w:themeFill="accent6" w:themeFillTint="66"/>
            <w:vAlign w:val="center"/>
          </w:tcPr>
          <w:p w14:paraId="2DEE068C" w14:textId="77777777" w:rsidR="00045AE5" w:rsidRPr="00E27FEC" w:rsidRDefault="00045AE5" w:rsidP="000B2BC0">
            <w:pPr>
              <w:spacing w:before="120" w:line="24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 w:rsidRPr="00E27FEC">
              <w:rPr>
                <w:rFonts w:ascii="ENRESA Aroma Light" w:hAnsi="ENRESA Aroma Light"/>
                <w:b/>
                <w:sz w:val="20"/>
              </w:rPr>
              <w:t xml:space="preserve">IMPORTE MAXIMO </w:t>
            </w:r>
          </w:p>
          <w:p w14:paraId="1F7DFC55" w14:textId="77777777" w:rsidR="00045AE5" w:rsidRPr="00E27FEC" w:rsidRDefault="00045AE5" w:rsidP="000B2BC0">
            <w:pPr>
              <w:spacing w:before="120" w:line="24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 w:rsidRPr="00E27FEC">
              <w:rPr>
                <w:rFonts w:ascii="ENRESA Aroma Light" w:hAnsi="ENRESA Aroma Light"/>
                <w:b/>
                <w:sz w:val="20"/>
              </w:rPr>
              <w:t>(IVA no incluido)</w:t>
            </w:r>
          </w:p>
        </w:tc>
        <w:tc>
          <w:tcPr>
            <w:tcW w:w="2339" w:type="dxa"/>
            <w:shd w:val="clear" w:color="auto" w:fill="B3E5A1" w:themeFill="accent6" w:themeFillTint="66"/>
          </w:tcPr>
          <w:p w14:paraId="3F4609B1" w14:textId="77777777" w:rsidR="00045AE5" w:rsidRPr="00E27FEC" w:rsidRDefault="00045AE5" w:rsidP="000B2BC0">
            <w:pPr>
              <w:spacing w:before="120" w:line="24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 w:rsidRPr="00E27FEC">
              <w:rPr>
                <w:rFonts w:ascii="ENRESA Aroma Light" w:hAnsi="ENRESA Aroma Light"/>
                <w:b/>
                <w:sz w:val="20"/>
              </w:rPr>
              <w:t>IMPORTE OFERTADO</w:t>
            </w:r>
          </w:p>
          <w:p w14:paraId="7CEEA9B5" w14:textId="77777777" w:rsidR="00045AE5" w:rsidRPr="00E27FEC" w:rsidRDefault="00045AE5" w:rsidP="000B2BC0">
            <w:pPr>
              <w:spacing w:before="120" w:line="24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 w:rsidRPr="00E27FEC">
              <w:rPr>
                <w:rFonts w:ascii="ENRESA Aroma Light" w:hAnsi="ENRESA Aroma Light"/>
                <w:b/>
                <w:sz w:val="20"/>
              </w:rPr>
              <w:t>(IVA no incluido)</w:t>
            </w:r>
          </w:p>
        </w:tc>
      </w:tr>
      <w:tr w:rsidR="00045AE5" w:rsidRPr="00E27FEC" w14:paraId="5BF9F2B8" w14:textId="77777777" w:rsidTr="000B2BC0">
        <w:trPr>
          <w:trHeight w:val="996"/>
        </w:trPr>
        <w:tc>
          <w:tcPr>
            <w:tcW w:w="4957" w:type="dxa"/>
            <w:shd w:val="clear" w:color="auto" w:fill="4EA72E" w:themeFill="accent6"/>
            <w:vAlign w:val="center"/>
          </w:tcPr>
          <w:p w14:paraId="4DC3058B" w14:textId="77777777" w:rsidR="00045AE5" w:rsidRPr="00E27FEC" w:rsidRDefault="00045AE5" w:rsidP="000B2BC0">
            <w:pPr>
              <w:spacing w:after="0" w:line="240" w:lineRule="auto"/>
              <w:jc w:val="left"/>
              <w:rPr>
                <w:rFonts w:ascii="ENRESA Aroma Light" w:hAnsi="ENRESA Aroma Light"/>
                <w:b/>
                <w:sz w:val="20"/>
              </w:rPr>
            </w:pPr>
            <w:r w:rsidRPr="00340720">
              <w:rPr>
                <w:rFonts w:ascii="ENRESA Aroma Light" w:hAnsi="ENRESA Aroma Light"/>
                <w:b/>
                <w:sz w:val="20"/>
              </w:rPr>
              <w:t xml:space="preserve">Suministro pórtico de medida de radiación de vehículos en la CN Santa </w:t>
            </w:r>
            <w:proofErr w:type="spellStart"/>
            <w:r w:rsidRPr="00340720">
              <w:rPr>
                <w:rFonts w:ascii="ENRESA Aroma Light" w:hAnsi="ENRESA Aroma Light"/>
                <w:b/>
                <w:sz w:val="20"/>
              </w:rPr>
              <w:t>Mª</w:t>
            </w:r>
            <w:proofErr w:type="spellEnd"/>
            <w:r w:rsidRPr="00340720">
              <w:rPr>
                <w:rFonts w:ascii="ENRESA Aroma Light" w:hAnsi="ENRESA Aroma Light"/>
                <w:b/>
                <w:sz w:val="20"/>
              </w:rPr>
              <w:t xml:space="preserve"> de </w:t>
            </w:r>
            <w:proofErr w:type="spellStart"/>
            <w:r w:rsidRPr="00340720">
              <w:rPr>
                <w:rFonts w:ascii="ENRESA Aroma Light" w:hAnsi="ENRESA Aroma Light"/>
                <w:b/>
                <w:sz w:val="20"/>
              </w:rPr>
              <w:t>Garoña</w:t>
            </w:r>
            <w:proofErr w:type="spellEnd"/>
            <w:r w:rsidRPr="00340720">
              <w:rPr>
                <w:rFonts w:ascii="ENRESA Aroma Light" w:hAnsi="ENRESA Aroma Light"/>
                <w:b/>
                <w:sz w:val="20"/>
              </w:rPr>
              <w:t>.</w:t>
            </w:r>
          </w:p>
        </w:tc>
        <w:tc>
          <w:tcPr>
            <w:tcW w:w="2338" w:type="dxa"/>
            <w:vAlign w:val="center"/>
          </w:tcPr>
          <w:p w14:paraId="4DB8919E" w14:textId="77777777" w:rsidR="00045AE5" w:rsidRPr="00E27FEC" w:rsidRDefault="00045AE5" w:rsidP="000B2BC0">
            <w:pPr>
              <w:spacing w:line="240" w:lineRule="auto"/>
              <w:jc w:val="center"/>
              <w:rPr>
                <w:rFonts w:ascii="ENRESA Aroma Light" w:hAnsi="ENRESA Aroma Light"/>
                <w:b/>
                <w:bCs/>
                <w:strike/>
                <w:sz w:val="20"/>
              </w:rPr>
            </w:pPr>
            <w:r w:rsidRPr="00340720">
              <w:rPr>
                <w:rFonts w:ascii="ENRESA Aroma Light" w:hAnsi="ENRESA Aroma Light" w:cs="ArialMT"/>
                <w:b/>
                <w:bCs/>
                <w:color w:val="000000" w:themeColor="text1"/>
                <w:sz w:val="20"/>
              </w:rPr>
              <w:t xml:space="preserve">92.245,00 </w:t>
            </w:r>
            <w:r w:rsidRPr="00E27FEC">
              <w:rPr>
                <w:rFonts w:ascii="ENRESA Aroma Light" w:hAnsi="ENRESA Aroma Light" w:cs="ArialMT"/>
                <w:b/>
                <w:bCs/>
                <w:color w:val="000000" w:themeColor="text1"/>
                <w:sz w:val="20"/>
              </w:rPr>
              <w:t>€</w:t>
            </w:r>
          </w:p>
        </w:tc>
        <w:tc>
          <w:tcPr>
            <w:tcW w:w="2339" w:type="dxa"/>
            <w:vAlign w:val="center"/>
          </w:tcPr>
          <w:p w14:paraId="3CB7385C" w14:textId="77777777" w:rsidR="00045AE5" w:rsidRPr="00E27FEC" w:rsidRDefault="00045AE5" w:rsidP="000B2BC0">
            <w:pPr>
              <w:spacing w:line="240" w:lineRule="auto"/>
              <w:jc w:val="center"/>
              <w:rPr>
                <w:rFonts w:ascii="ENRESA Aroma Light" w:hAnsi="ENRESA Aroma Light"/>
                <w:sz w:val="20"/>
                <w:highlight w:val="yellow"/>
              </w:rPr>
            </w:pPr>
            <w:permStart w:id="1753431566" w:edGrp="everyone"/>
            <w:permEnd w:id="1753431566"/>
          </w:p>
        </w:tc>
      </w:tr>
    </w:tbl>
    <w:p w14:paraId="01B21ED0" w14:textId="00852D05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10325F3" w14:textId="77777777" w:rsidR="004A10D3" w:rsidRPr="00340720" w:rsidRDefault="004A10D3" w:rsidP="004A10D3">
      <w:pPr>
        <w:spacing w:before="120" w:line="260" w:lineRule="exact"/>
        <w:rPr>
          <w:rFonts w:ascii="ENRESA Aroma Light" w:hAnsi="ENRESA Aroma Light"/>
          <w:i/>
          <w:iCs/>
        </w:rPr>
      </w:pPr>
      <w:r w:rsidRPr="00340720">
        <w:rPr>
          <w:rFonts w:ascii="ENRESA Aroma Light" w:hAnsi="ENRESA Aroma Light"/>
          <w:b/>
          <w:bCs/>
          <w:i/>
          <w:iCs/>
        </w:rPr>
        <w:t>NOTA 1</w:t>
      </w:r>
      <w:r w:rsidRPr="00340720">
        <w:rPr>
          <w:rFonts w:ascii="ENRESA Aroma Light" w:hAnsi="ENRESA Aroma Light"/>
          <w:i/>
          <w:iCs/>
        </w:rPr>
        <w:t xml:space="preserve">: </w:t>
      </w:r>
      <w:r w:rsidRPr="00964179">
        <w:rPr>
          <w:rFonts w:ascii="ENRESA Aroma Light" w:hAnsi="ENRESA Aroma Light"/>
          <w:i/>
          <w:iCs/>
        </w:rPr>
        <w:t>Las ofertas incluirán todos los costes que graven el suministro (IVA excluido).</w:t>
      </w:r>
    </w:p>
    <w:p w14:paraId="2CA7289E" w14:textId="56A34A59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</w:t>
      </w:r>
      <w:r w:rsidR="004A10D3">
        <w:rPr>
          <w:rFonts w:ascii="ENRESA Aroma Light" w:hAnsi="ENRESA Aroma Light"/>
          <w:b/>
          <w:bCs/>
          <w:i/>
          <w:iCs/>
          <w:sz w:val="20"/>
        </w:rPr>
        <w:t xml:space="preserve"> 2</w:t>
      </w:r>
      <w:r w:rsidRPr="00E50C67">
        <w:rPr>
          <w:rFonts w:ascii="ENRESA Aroma Light" w:hAnsi="ENRESA Aroma Light"/>
          <w:b/>
          <w:bCs/>
          <w:i/>
          <w:iCs/>
          <w:sz w:val="20"/>
        </w:rPr>
        <w:t>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subcontratada/s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C3DB7" w14:textId="77777777" w:rsidR="009B2355" w:rsidRDefault="009B2355">
      <w:r>
        <w:separator/>
      </w:r>
    </w:p>
  </w:endnote>
  <w:endnote w:type="continuationSeparator" w:id="0">
    <w:p w14:paraId="366ABA0B" w14:textId="77777777" w:rsidR="009B2355" w:rsidRDefault="009B2355">
      <w:r>
        <w:continuationSeparator/>
      </w:r>
    </w:p>
  </w:endnote>
  <w:endnote w:type="continuationNotice" w:id="1">
    <w:p w14:paraId="6282C3BD" w14:textId="77777777" w:rsidR="009B2355" w:rsidRDefault="009B235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orbel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BD291AE0-72F7-40F4-B789-FE470839E84E}"/>
    <w:embedBold r:id="rId2" w:fontKey="{3F954922-524E-4F6B-B505-F1BDEA1A602A}"/>
    <w:embedItalic r:id="rId3" w:fontKey="{0B6E8FCC-ADEB-4C42-B51D-14AEC544BDC6}"/>
    <w:embedBoldItalic r:id="rId4" w:fontKey="{167BE66B-17D5-4B77-93B3-3D7C6EA0C9C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8429A814-8FEB-4181-B587-527DF3F619BF}"/>
    <w:embedBold r:id="rId6" w:fontKey="{A29888FE-BCA2-48C6-BA57-CA8B1A6FD3F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383B6E75-E4FC-47C4-8CC8-8867C4D780E1}"/>
    <w:embedBold r:id="rId8" w:fontKey="{F34A8876-9837-4C39-95D9-FDD4B67BBEB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00D7E76F-5768-43D5-B1BA-024D97E2C652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08B1DD3B-3F1E-47AD-A7C0-962C7BD91C7E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0D8537FE-027D-44CB-AA8D-82EC82852C3A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2310146D-5246-4530-B350-06775959EDD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9D285" w14:textId="77777777" w:rsidR="009B2355" w:rsidRDefault="009B2355">
      <w:r>
        <w:separator/>
      </w:r>
    </w:p>
  </w:footnote>
  <w:footnote w:type="continuationSeparator" w:id="0">
    <w:p w14:paraId="715A16BA" w14:textId="77777777" w:rsidR="009B2355" w:rsidRDefault="009B2355">
      <w:r>
        <w:continuationSeparator/>
      </w:r>
    </w:p>
  </w:footnote>
  <w:footnote w:type="continuationNotice" w:id="1">
    <w:p w14:paraId="71D8378F" w14:textId="77777777" w:rsidR="009B2355" w:rsidRDefault="009B235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59E4B9AF" w14:textId="77777777" w:rsidR="002F7D14" w:rsidRDefault="002F7D14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2F7D14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Suministro, instalación, configuración, puesta en marcha y formación certificada de dos (2) pórticos de medida de radiación para diferentes centros de trabajo de Enresa</w:t>
          </w:r>
        </w:p>
        <w:p w14:paraId="20CC2581" w14:textId="2E7ED321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2F7D14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4155E1">
            <w:rPr>
              <w:rFonts w:ascii="ENRESA Aroma Light" w:hAnsi="ENRESA Aroma Light" w:cs="Arial"/>
              <w:b/>
              <w:bCs/>
              <w:szCs w:val="22"/>
              <w:lang w:val="pt-PT"/>
            </w:rPr>
            <w:t>2:</w:t>
          </w:r>
          <w:r w:rsidR="004155E1">
            <w:t xml:space="preserve"> </w:t>
          </w:r>
          <w:r w:rsidR="004155E1" w:rsidRPr="004155E1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Suministro, instalación, configuración, puesta en marcha y formación certificada de un (1) pórtico de medida de radiación de vehículos en la CN SMG</w:t>
          </w:r>
        </w:p>
      </w:tc>
      <w:tc>
        <w:tcPr>
          <w:tcW w:w="2552" w:type="dxa"/>
          <w:vAlign w:val="center"/>
        </w:tcPr>
        <w:p w14:paraId="52C77EF5" w14:textId="40DC4650" w:rsidR="00A2064F" w:rsidRPr="00360F17" w:rsidRDefault="009333E9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9333E9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CO-GR-26-018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pkE2lSgvkOHWI1M5hoS0Nz4eS8/P8+3mJ7pMxYdE5ec6aRGON6u8GRRD4fM/UV0ArgP+R1Og7oHDZYS+v1UXww==" w:salt="XIXaenvQXU293BpvlHwUK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040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AE5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B41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2F7D14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17F1F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55E1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10D3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0F3C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01B4"/>
    <w:rsid w:val="006D03CE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917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4D07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3E9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0DD3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2355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089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0A0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F7483F3-F7BE-4E69-AEC5-9B15146CE7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4</TotalTime>
  <Pages>1</Pages>
  <Words>213</Words>
  <Characters>1283</Characters>
  <Application>Microsoft Office Word</Application>
  <DocSecurity>8</DocSecurity>
  <Lines>42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7</cp:revision>
  <cp:lastPrinted>2022-11-30T10:28:00Z</cp:lastPrinted>
  <dcterms:created xsi:type="dcterms:W3CDTF">2026-04-01T07:47:00Z</dcterms:created>
  <dcterms:modified xsi:type="dcterms:W3CDTF">2026-04-01T07:50:00Z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