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Pr="00AC317A" w:rsidRDefault="003A0112" w:rsidP="00933CE8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B3286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86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5"/>
        <w:gridCol w:w="2171"/>
        <w:gridCol w:w="2091"/>
      </w:tblGrid>
      <w:tr w:rsidR="00266F57" w:rsidRPr="00182636" w14:paraId="2C3E1670" w14:textId="77777777" w:rsidTr="00266F57">
        <w:trPr>
          <w:trHeight w:val="806"/>
          <w:jc w:val="center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58E721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Concepto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A79AA8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máximo SIN IVA (€)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4E551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ofertado SIN IVA (€), con dos decimales</w:t>
            </w:r>
          </w:p>
        </w:tc>
      </w:tr>
      <w:tr w:rsidR="00266F57" w:rsidRPr="00182636" w14:paraId="5269E8DF" w14:textId="77777777" w:rsidTr="009C1D95">
        <w:trPr>
          <w:trHeight w:val="609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EFA180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 xml:space="preserve">Mantenimiento </w:t>
            </w:r>
            <w:r w:rsidRPr="00182636">
              <w:rPr>
                <w:rFonts w:ascii="ENRESA Aroma Light" w:hAnsi="ENRESA Aroma Light"/>
                <w:color w:val="000000"/>
                <w:sz w:val="20"/>
              </w:rPr>
              <w:t>preventivo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38B08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130.727,52 €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C9A274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  <w:permStart w:id="891567806" w:edGrp="everyone"/>
            <w:permEnd w:id="891567806"/>
          </w:p>
        </w:tc>
      </w:tr>
      <w:tr w:rsidR="00266F57" w:rsidRPr="00182636" w14:paraId="2E8312C1" w14:textId="77777777" w:rsidTr="009C1D95">
        <w:trPr>
          <w:trHeight w:val="34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44179DB6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bookmarkStart w:id="0" w:name="RANGE!F16"/>
            <w:bookmarkStart w:id="1" w:name="_Hlk95807127"/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  <w:bookmarkEnd w:id="0"/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590A273B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758FF3A6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266F57" w:rsidRPr="00182636" w14:paraId="1A2234C5" w14:textId="77777777" w:rsidTr="009C1D95">
        <w:trPr>
          <w:trHeight w:val="1000"/>
          <w:jc w:val="center"/>
        </w:trPr>
        <w:tc>
          <w:tcPr>
            <w:tcW w:w="436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733BDE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Mantenimiento correctivo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0CCB7F8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máximo hora (€/h)</w:t>
            </w: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8BA9CE8" w14:textId="77777777" w:rsidR="00266F57" w:rsidRPr="00182636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Precio unitario ofertado hora (€/h) con dos decimales</w:t>
            </w:r>
            <w:bookmarkEnd w:id="1"/>
          </w:p>
        </w:tc>
      </w:tr>
      <w:tr w:rsidR="00266F57" w:rsidRPr="00091A2D" w14:paraId="1C7586D8" w14:textId="77777777" w:rsidTr="009C1D95">
        <w:trPr>
          <w:trHeight w:val="343"/>
          <w:jc w:val="center"/>
        </w:trPr>
        <w:tc>
          <w:tcPr>
            <w:tcW w:w="436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4F1DCB" w14:textId="77777777" w:rsidR="00266F57" w:rsidRPr="00182636" w:rsidRDefault="00266F57" w:rsidP="009C1D95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36BF60" w14:textId="77777777" w:rsidR="00266F57" w:rsidRPr="00091A2D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182636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121,38 €/hora</w:t>
            </w:r>
          </w:p>
        </w:tc>
        <w:tc>
          <w:tcPr>
            <w:tcW w:w="2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589C6C" w14:textId="77777777" w:rsidR="00266F57" w:rsidRPr="00091A2D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335251631" w:edGrp="everyone"/>
            <w:permEnd w:id="1335251631"/>
            <w:r w:rsidRPr="00091A2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266F57" w:rsidRPr="00091A2D" w14:paraId="70F1B1F8" w14:textId="77777777" w:rsidTr="009C1D95">
        <w:trPr>
          <w:trHeight w:val="343"/>
          <w:jc w:val="center"/>
        </w:trPr>
        <w:tc>
          <w:tcPr>
            <w:tcW w:w="43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63C2DB5E" w14:textId="77777777" w:rsidR="00266F57" w:rsidRPr="00091A2D" w:rsidRDefault="00266F57" w:rsidP="009C1D95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bookmarkStart w:id="2" w:name="RANGE!F19"/>
            <w:bookmarkStart w:id="3" w:name="_Hlk95808204"/>
            <w:r w:rsidRPr="00091A2D">
              <w:rPr>
                <w:rFonts w:ascii="ENRESA Aroma Light" w:hAnsi="ENRESA Aroma Light"/>
                <w:bCs/>
                <w:color w:val="000000"/>
                <w:sz w:val="20"/>
                <w:lang w:val="es-ES"/>
              </w:rPr>
              <w:t> </w:t>
            </w:r>
            <w:bookmarkEnd w:id="2"/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4566A041" w14:textId="77777777" w:rsidR="00266F57" w:rsidRPr="00091A2D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1A2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9C9C9"/>
            <w:vAlign w:val="center"/>
            <w:hideMark/>
          </w:tcPr>
          <w:p w14:paraId="0D1EC82A" w14:textId="77777777" w:rsidR="00266F57" w:rsidRPr="00091A2D" w:rsidRDefault="00266F57" w:rsidP="009C1D95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91A2D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  <w:bookmarkEnd w:id="3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B290B" w14:textId="77777777" w:rsidR="005B57E0" w:rsidRDefault="005B57E0">
      <w:r>
        <w:separator/>
      </w:r>
    </w:p>
  </w:endnote>
  <w:endnote w:type="continuationSeparator" w:id="0">
    <w:p w14:paraId="6BDD41C2" w14:textId="77777777" w:rsidR="005B57E0" w:rsidRDefault="005B57E0">
      <w:r>
        <w:continuationSeparator/>
      </w:r>
    </w:p>
  </w:endnote>
  <w:endnote w:type="continuationNotice" w:id="1">
    <w:p w14:paraId="3E6953A2" w14:textId="77777777" w:rsidR="005B57E0" w:rsidRDefault="005B57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130F14A-5E9B-4C6D-930D-2B66B71925DA}"/>
    <w:embedBold r:id="rId2" w:fontKey="{B4D09EC8-F627-4D8C-BD93-5FD6FE23F193}"/>
    <w:embedItalic r:id="rId3" w:fontKey="{6880FF58-71CB-47DD-8B86-FA7BEC76F16B}"/>
    <w:embedBoldItalic r:id="rId4" w:fontKey="{F129DA57-12B6-49CC-B8F8-13000A360EC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EBF123F-4A60-417E-A4A4-ED5725781ECD}"/>
    <w:embedBold r:id="rId6" w:fontKey="{394625AA-A664-4279-B954-A82E3D8C2B1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6F79165A-6D34-45BD-BCE5-FA91CDAD772A}"/>
    <w:embedBold r:id="rId8" w:fontKey="{1A5C6016-35D8-4406-A8F1-FC0EC796ADE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1CABCCD5-4692-4A09-B25E-269E8B538F6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0153C65-845A-41C5-B02F-5255EBD15C63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4909131B-A049-43AF-9F80-76DAC05D2C3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AC4E2D1F-6C25-4BA3-ACFE-2E64D857C40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F0A8C" w14:textId="77777777" w:rsidR="005B57E0" w:rsidRDefault="005B57E0">
      <w:r>
        <w:separator/>
      </w:r>
    </w:p>
  </w:footnote>
  <w:footnote w:type="continuationSeparator" w:id="0">
    <w:p w14:paraId="2F5F4388" w14:textId="77777777" w:rsidR="005B57E0" w:rsidRDefault="005B57E0">
      <w:r>
        <w:continuationSeparator/>
      </w:r>
    </w:p>
  </w:footnote>
  <w:footnote w:type="continuationNotice" w:id="1">
    <w:p w14:paraId="68BFE5F6" w14:textId="77777777" w:rsidR="005B57E0" w:rsidRDefault="005B57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18E03CC9" w:rsidR="00A2064F" w:rsidRDefault="00474142" w:rsidP="00474142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474142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gestión del control de acceso, presencia, CCTV y alarmas de seguridad y equipos de rayos x para la Central Nuclear de Santa Maria de Garoña</w:t>
          </w:r>
        </w:p>
        <w:p w14:paraId="20CC2581" w14:textId="01BF4D52" w:rsidR="00A2064F" w:rsidRPr="00B04615" w:rsidRDefault="00A2064F" w:rsidP="00C9619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C9619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1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C9619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C9619F" w:rsidRPr="00C9619F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preventivo y correctivo de los sistemas de gestión del control de acceso, presencia, circuito cerrado de TV y alarmas de seguridad</w:t>
          </w:r>
        </w:p>
      </w:tc>
      <w:tc>
        <w:tcPr>
          <w:tcW w:w="2552" w:type="dxa"/>
          <w:vAlign w:val="center"/>
        </w:tcPr>
        <w:p w14:paraId="52C77EF5" w14:textId="12BA5B05" w:rsidR="00A2064F" w:rsidRPr="00360F17" w:rsidRDefault="009A137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A137F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q5VDjwSP7a+4j1ONpzIKG6fSS2A36zihP1Ep8BLb6wfVxuEs8IwlMOmr4gwSu3pTmOCUytBRM5eVK4rU/UwoQ==" w:salt="+MuEhwGDrKPb4RP6rfWa4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346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6F57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142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7E0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821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3CE8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37F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0CA0"/>
    <w:rsid w:val="00C92B64"/>
    <w:rsid w:val="00C92D7C"/>
    <w:rsid w:val="00C93B7A"/>
    <w:rsid w:val="00C94578"/>
    <w:rsid w:val="00C95A77"/>
    <w:rsid w:val="00C95FF8"/>
    <w:rsid w:val="00C9619F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286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13137E-CE14-402C-B076-3371835CCC1A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32</TotalTime>
  <Pages>1</Pages>
  <Words>230</Words>
  <Characters>1267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23</cp:revision>
  <cp:lastPrinted>2022-11-30T10:28:00Z</cp:lastPrinted>
  <dcterms:created xsi:type="dcterms:W3CDTF">2026-02-24T08:58:00Z</dcterms:created>
  <dcterms:modified xsi:type="dcterms:W3CDTF">2026-04-29T08:04:00Z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