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AF30ED2" w:rsidR="003168CF" w:rsidRPr="009353F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9353F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9353FD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9353FD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9353FD" w:rsidRPr="009353FD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9353FD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4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693"/>
        <w:gridCol w:w="2694"/>
      </w:tblGrid>
      <w:tr w:rsidR="00462A92" w:rsidRPr="00F45E31" w14:paraId="6A34BAE2" w14:textId="77777777" w:rsidTr="00A06827">
        <w:trPr>
          <w:trHeight w:val="113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2E72E916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b/>
                <w:bCs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b/>
                <w:bCs/>
                <w:sz w:val="20"/>
              </w:rPr>
              <w:t>Concepto</w:t>
            </w:r>
            <w:r w:rsidRPr="00F45E31">
              <w:rPr>
                <w:rFonts w:ascii="ENRESA Aroma Light" w:eastAsia="Helvetica" w:hAnsi="ENRESA Aroma Light" w:cs="Wingdings"/>
                <w:sz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0964ADB0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b/>
                <w:bCs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b/>
                <w:bCs/>
                <w:sz w:val="20"/>
              </w:rPr>
              <w:t>Precio unitario MÁXIMO de licitación (€)</w:t>
            </w:r>
          </w:p>
          <w:p w14:paraId="7667F15B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b/>
                <w:bCs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b/>
                <w:bCs/>
                <w:sz w:val="20"/>
              </w:rPr>
              <w:t>IVA excluido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0CA327A6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b/>
                <w:bCs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b/>
                <w:bCs/>
                <w:sz w:val="20"/>
              </w:rPr>
              <w:t>Precio unitario OFERTADO        IVA excluido (€) (</w:t>
            </w:r>
            <w:r w:rsidRPr="00F45E31">
              <w:rPr>
                <w:rFonts w:ascii="ENRESA Aroma Light" w:eastAsia="Helvetica" w:hAnsi="ENRESA Aroma Light" w:cs="Calibri Light"/>
                <w:b/>
                <w:bCs/>
                <w:sz w:val="20"/>
              </w:rPr>
              <w:t>Máximo dos decimales</w:t>
            </w:r>
            <w:r w:rsidRPr="00F45E31">
              <w:rPr>
                <w:rFonts w:ascii="ENRESA Aroma Light" w:eastAsia="Helvetica" w:hAnsi="ENRESA Aroma Light" w:cs="Wingdings"/>
                <w:b/>
                <w:bCs/>
                <w:sz w:val="20"/>
              </w:rPr>
              <w:t xml:space="preserve"> </w:t>
            </w:r>
          </w:p>
        </w:tc>
      </w:tr>
      <w:tr w:rsidR="00462A92" w:rsidRPr="00F45E31" w14:paraId="327AC8CB" w14:textId="77777777" w:rsidTr="00A06827">
        <w:trPr>
          <w:trHeight w:val="56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570F" w14:textId="77777777" w:rsidR="00462A92" w:rsidRPr="00F45E31" w:rsidRDefault="00462A92" w:rsidP="00A06827">
            <w:pPr>
              <w:spacing w:after="0"/>
              <w:rPr>
                <w:rFonts w:ascii="ENRESA Aroma Light" w:eastAsia="Helvetica" w:hAnsi="ENRESA Aroma Light" w:cs="Wingdings"/>
                <w:sz w:val="20"/>
              </w:rPr>
            </w:pPr>
            <w:permStart w:id="475398260" w:edGrp="everyone" w:colFirst="2" w:colLast="2"/>
            <w:r w:rsidRPr="00F45E31">
              <w:rPr>
                <w:rFonts w:ascii="ENRESA Aroma Light" w:eastAsia="Helvetica" w:hAnsi="ENRESA Aroma Light" w:cs="Wingdings"/>
                <w:sz w:val="20"/>
              </w:rPr>
              <w:t>Actividades dentro de la provincia de Córdoba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7D98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sz w:val="20"/>
              </w:rPr>
              <w:t>86,00 euros/actividad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EAF7" w14:textId="2B585926" w:rsidR="00462A92" w:rsidRPr="00F45E31" w:rsidRDefault="00462A92" w:rsidP="00DB6072">
            <w:pPr>
              <w:spacing w:after="0"/>
              <w:jc w:val="center"/>
              <w:rPr>
                <w:rFonts w:ascii="ENRESA Aroma Light" w:eastAsia="Helvetica" w:hAnsi="ENRESA Aroma Light" w:cs="Wingdings"/>
                <w:sz w:val="20"/>
              </w:rPr>
            </w:pPr>
          </w:p>
        </w:tc>
      </w:tr>
      <w:tr w:rsidR="00462A92" w:rsidRPr="00F45E31" w14:paraId="475D00F8" w14:textId="77777777" w:rsidTr="00A06827">
        <w:trPr>
          <w:trHeight w:val="56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F408" w14:textId="77777777" w:rsidR="00462A92" w:rsidRPr="00F45E31" w:rsidRDefault="00462A92" w:rsidP="00A06827">
            <w:pPr>
              <w:spacing w:after="0"/>
              <w:rPr>
                <w:rFonts w:ascii="ENRESA Aroma Light" w:eastAsia="Helvetica" w:hAnsi="ENRESA Aroma Light" w:cs="Wingdings"/>
                <w:sz w:val="20"/>
              </w:rPr>
            </w:pPr>
            <w:permStart w:id="1454782683" w:edGrp="everyone" w:colFirst="2" w:colLast="2"/>
            <w:permEnd w:id="475398260"/>
            <w:r w:rsidRPr="00F45E31">
              <w:rPr>
                <w:rFonts w:ascii="ENRESA Aroma Light" w:eastAsia="Helvetica" w:hAnsi="ENRESA Aroma Light" w:cs="Wingdings"/>
                <w:sz w:val="20"/>
              </w:rPr>
              <w:t>Actividades fuera de la provincia de Córdoba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9A0A" w14:textId="77777777" w:rsidR="00462A92" w:rsidRPr="00F45E31" w:rsidRDefault="00462A92" w:rsidP="00A06827">
            <w:pPr>
              <w:spacing w:after="0"/>
              <w:jc w:val="center"/>
              <w:rPr>
                <w:rFonts w:ascii="ENRESA Aroma Light" w:eastAsia="Helvetica" w:hAnsi="ENRESA Aroma Light" w:cs="Wingdings"/>
                <w:sz w:val="20"/>
              </w:rPr>
            </w:pPr>
            <w:r w:rsidRPr="00F45E31">
              <w:rPr>
                <w:rFonts w:ascii="ENRESA Aroma Light" w:eastAsia="Helvetica" w:hAnsi="ENRESA Aroma Light" w:cs="Wingdings"/>
                <w:sz w:val="20"/>
              </w:rPr>
              <w:t>172,00 euros/actividad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5683F" w14:textId="77777777" w:rsidR="00462A92" w:rsidRPr="00F45E31" w:rsidRDefault="00462A92" w:rsidP="00DB6072">
            <w:pPr>
              <w:spacing w:after="0"/>
              <w:jc w:val="center"/>
              <w:rPr>
                <w:rFonts w:ascii="ENRESA Aroma Light" w:eastAsia="Helvetica" w:hAnsi="ENRESA Aroma Light" w:cs="Wingdings"/>
                <w:sz w:val="20"/>
              </w:rPr>
            </w:pPr>
          </w:p>
        </w:tc>
      </w:tr>
    </w:tbl>
    <w:permEnd w:id="1454782683"/>
    <w:p w14:paraId="1DE6A9AA" w14:textId="77777777" w:rsidR="00010F6E" w:rsidRPr="00907133" w:rsidRDefault="00010F6E" w:rsidP="00010F6E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i/>
          <w:iCs/>
          <w:szCs w:val="22"/>
          <w:lang w:val="es-ES" w:eastAsia="en-US"/>
        </w:rPr>
      </w:pPr>
      <w:r w:rsidRPr="00907133">
        <w:rPr>
          <w:rFonts w:ascii="ENRESA Aroma Light" w:eastAsia="Calibri" w:hAnsi="ENRESA Aroma Light"/>
          <w:b/>
          <w:bCs/>
          <w:i/>
          <w:iCs/>
          <w:szCs w:val="22"/>
          <w:lang w:val="es-ES" w:eastAsia="en-US"/>
        </w:rPr>
        <w:t>NOTA 1</w:t>
      </w:r>
      <w:r w:rsidRPr="00907133">
        <w:rPr>
          <w:rFonts w:ascii="ENRESA Aroma Light" w:eastAsia="Calibri" w:hAnsi="ENRESA Aroma Light"/>
          <w:i/>
          <w:iCs/>
          <w:szCs w:val="22"/>
          <w:lang w:val="es-ES" w:eastAsia="en-US"/>
        </w:rPr>
        <w:t>: Las ofertas económicas presentadas por los licitadores deberán contener la totalidad de los conceptos indicadas en el presente anexo.</w:t>
      </w:r>
      <w:r w:rsidRPr="00907133">
        <w:rPr>
          <w:rFonts w:ascii="ENRESA Aroma" w:eastAsia="Calibri" w:hAnsi="ENRESA Aroma" w:cs="ENRESA Aroma"/>
          <w:i/>
          <w:iCs/>
          <w:szCs w:val="22"/>
          <w:lang w:val="es-ES" w:eastAsia="en-US"/>
        </w:rPr>
        <w:t xml:space="preserve"> </w:t>
      </w:r>
      <w:r w:rsidRPr="00907133">
        <w:rPr>
          <w:rFonts w:ascii="ENRESA Aroma Light" w:eastAsia="Calibri" w:hAnsi="ENRESA Aroma Light"/>
          <w:i/>
          <w:iCs/>
          <w:szCs w:val="22"/>
          <w:lang w:val="es-ES" w:eastAsia="en-US"/>
        </w:rPr>
        <w:t xml:space="preserve">Quedarán inmediatamente excluidas las ofertas que no cumplan estos requisitos. </w:t>
      </w:r>
    </w:p>
    <w:p w14:paraId="5D7C24D3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26135C1B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</w:t>
      </w:r>
      <w:r w:rsidR="00145645">
        <w:rPr>
          <w:rFonts w:ascii="ENRESA Aroma Light" w:hAnsi="ENRESA Aroma Light"/>
          <w:b/>
          <w:bCs/>
          <w:i/>
          <w:iCs/>
          <w:szCs w:val="22"/>
        </w:rPr>
        <w:t xml:space="preserve"> 2</w:t>
      </w:r>
      <w:r w:rsidRPr="00FC73DE">
        <w:rPr>
          <w:rFonts w:ascii="ENRESA Aroma Light" w:hAnsi="ENRESA Aroma Light"/>
          <w:b/>
          <w:bCs/>
          <w:i/>
          <w:iCs/>
          <w:szCs w:val="22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434BAA" w14:textId="77777777" w:rsidR="00010F6E" w:rsidRDefault="00010F6E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382F4" w14:textId="77777777" w:rsidR="0094251F" w:rsidRDefault="0094251F">
      <w:r>
        <w:separator/>
      </w:r>
    </w:p>
  </w:endnote>
  <w:endnote w:type="continuationSeparator" w:id="0">
    <w:p w14:paraId="0D007C4E" w14:textId="77777777" w:rsidR="0094251F" w:rsidRDefault="0094251F">
      <w:r>
        <w:continuationSeparator/>
      </w:r>
    </w:p>
  </w:endnote>
  <w:endnote w:type="continuationNotice" w:id="1">
    <w:p w14:paraId="26B2CFB8" w14:textId="77777777" w:rsidR="0094251F" w:rsidRDefault="0094251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7A42619-56AE-4574-967C-4ED97BFF59C4}"/>
    <w:embedBold r:id="rId2" w:fontKey="{0E0E8942-C5A8-4E10-9BA8-FE005C4AD50A}"/>
    <w:embedItalic r:id="rId3" w:fontKey="{9D7F3A99-B364-45CF-9813-B49597D62287}"/>
    <w:embedBoldItalic r:id="rId4" w:fontKey="{2A68B365-0D2F-498B-AFE3-30F3509552C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8529D69-5ECA-401C-A972-CE6F589B5596}"/>
    <w:embedBold r:id="rId6" w:fontKey="{1D8411BC-33D0-4F47-A098-1EFC2C5447F9}"/>
    <w:embedItalic r:id="rId7" w:fontKey="{5791A032-8467-425F-988E-51FE05C70963}"/>
    <w:embedBoldItalic r:id="rId8" w:fontKey="{880A7A3D-A993-494A-86E2-6FE0DFEA9E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9" w:fontKey="{8963515C-D687-4178-A2E9-74104A6092B2}"/>
    <w:embedBold r:id="rId10" w:fontKey="{84B8C39E-E7A0-4AF4-8764-6671A6788C9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560B43F8-C8BB-4148-8775-E8E3DBC0E0D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2369DA88-88C6-4081-8708-A1F6229C6FE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C34E3F52-604B-4204-9F7D-E7B63B98E01F}"/>
    <w:embedBold r:id="rId14" w:fontKey="{C31B54CF-3DF7-4546-8ACA-0B3715BED2E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Bold r:id="rId15" w:fontKey="{84A7EB1C-FE8B-4695-B126-E56B872143E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6" w:fontKey="{E227C644-89E4-459F-9AEB-AD775BA78E1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7" w:fontKey="{D3E1C3E6-22E5-4B2F-AB7B-9B9B6C9B4C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49B57" w14:textId="77777777" w:rsidR="0094251F" w:rsidRDefault="0094251F">
      <w:r>
        <w:separator/>
      </w:r>
    </w:p>
  </w:footnote>
  <w:footnote w:type="continuationSeparator" w:id="0">
    <w:p w14:paraId="347078C6" w14:textId="77777777" w:rsidR="0094251F" w:rsidRDefault="0094251F">
      <w:r>
        <w:continuationSeparator/>
      </w:r>
    </w:p>
  </w:footnote>
  <w:footnote w:type="continuationNotice" w:id="1">
    <w:p w14:paraId="05102DF3" w14:textId="77777777" w:rsidR="0094251F" w:rsidRDefault="0094251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610A2984" w:rsidR="00DC3364" w:rsidRPr="00B04615" w:rsidRDefault="00B15498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1549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gestión, organización e impartición de actividades educativas para alumnos de 2º ciclo de Educación Secundaria Obligatoria en Córdoba</w:t>
          </w:r>
        </w:p>
      </w:tc>
      <w:tc>
        <w:tcPr>
          <w:tcW w:w="2552" w:type="dxa"/>
          <w:vAlign w:val="center"/>
        </w:tcPr>
        <w:p w14:paraId="0C69FF14" w14:textId="212B88B0" w:rsidR="00DC3364" w:rsidRPr="00360F17" w:rsidRDefault="00570AF7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70AF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CO-CO-26-001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sLh8IzYtaNzytVYNKvzPHKvdPN82xvOblAydOiC7smszIkh1wprbq5aq6lr7kcISdwPkASWhxhgHYdVKkAg4w==" w:salt="+TYx8GRH+5hyw/2Quy99v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0F6E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5645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2A92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AF7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53FD"/>
    <w:rsid w:val="00936137"/>
    <w:rsid w:val="00936271"/>
    <w:rsid w:val="00936A09"/>
    <w:rsid w:val="00937872"/>
    <w:rsid w:val="00940269"/>
    <w:rsid w:val="00940DDB"/>
    <w:rsid w:val="0094251F"/>
    <w:rsid w:val="00947B67"/>
    <w:rsid w:val="00947D06"/>
    <w:rsid w:val="00947FEB"/>
    <w:rsid w:val="00951D5B"/>
    <w:rsid w:val="00951EB7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498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B6072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9DC8EE-7449-4BE1-AB66-BBA0E68A5A17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266</Words>
  <Characters>1465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19</cp:revision>
  <cp:lastPrinted>2022-11-30T10:28:00Z</cp:lastPrinted>
  <dcterms:created xsi:type="dcterms:W3CDTF">2025-11-17T11:58:00Z</dcterms:created>
  <dcterms:modified xsi:type="dcterms:W3CDTF">2026-05-04T05:46:00Z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