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32382039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A80F85">
        <w:rPr>
          <w:rFonts w:ascii="ENRESA Aroma Light" w:hAnsi="ENRESA Aroma Light"/>
          <w:b/>
          <w:bCs/>
          <w:szCs w:val="22"/>
        </w:rPr>
        <w:t>6</w:t>
      </w:r>
    </w:p>
    <w:p w14:paraId="70CFF06F" w14:textId="19D3B4AD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4EFC9896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9520050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9520050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434117507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34117507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2113496887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2113496887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184309338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……, </w:t>
      </w:r>
      <w:permEnd w:id="1184309338"/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95735049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95735049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1138301027" w:edGrp="everyone"/>
      <w:r w:rsidRPr="008F100D">
        <w:rPr>
          <w:rFonts w:ascii="ENRESA Aroma Light" w:hAnsi="ENRESA Aroma Light" w:cs="Arial"/>
          <w:szCs w:val="22"/>
          <w:lang w:val="es-ES"/>
        </w:rPr>
        <w:t>……. (se hará constar apoderamiento)</w:t>
      </w:r>
      <w:permEnd w:id="1138301027"/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r w:rsidR="00143F1B" w:rsidRPr="006E632C">
        <w:rPr>
          <w:rFonts w:ascii="ENRESA Aroma Light" w:hAnsi="ENRESA Aroma Light" w:cs="Arial"/>
          <w:szCs w:val="22"/>
          <w:lang w:val="es-ES"/>
        </w:rPr>
        <w:t xml:space="preserve">que </w:t>
      </w:r>
      <w:r w:rsidR="006E632C" w:rsidRPr="006E632C">
        <w:rPr>
          <w:rFonts w:ascii="ENRESA Aroma Light" w:hAnsi="ENRESA Aroma Light" w:cs="Arial"/>
          <w:szCs w:val="22"/>
          <w:lang w:val="es-ES"/>
        </w:rPr>
        <w:t>se compromete o no a lo siguiente: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0"/>
        <w:gridCol w:w="2409"/>
        <w:gridCol w:w="22"/>
        <w:gridCol w:w="1422"/>
      </w:tblGrid>
      <w:tr w:rsidR="00FB6F38" w:rsidRPr="001B7804" w14:paraId="5014FCA5" w14:textId="77777777" w:rsidTr="000534B7">
        <w:trPr>
          <w:tblHeader/>
        </w:trPr>
        <w:tc>
          <w:tcPr>
            <w:tcW w:w="4350" w:type="dxa"/>
            <w:vMerge w:val="restart"/>
            <w:shd w:val="clear" w:color="auto" w:fill="E7E6E6"/>
            <w:vAlign w:val="center"/>
          </w:tcPr>
          <w:p w14:paraId="171BC33D" w14:textId="77777777" w:rsidR="00FB6F38" w:rsidRPr="001B7804" w:rsidRDefault="00FB6F38" w:rsidP="000534B7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CRITERIO</w:t>
            </w:r>
          </w:p>
        </w:tc>
        <w:tc>
          <w:tcPr>
            <w:tcW w:w="3853" w:type="dxa"/>
            <w:gridSpan w:val="3"/>
            <w:shd w:val="clear" w:color="auto" w:fill="E7E6E6"/>
          </w:tcPr>
          <w:p w14:paraId="1F1DAA24" w14:textId="77777777" w:rsidR="00FB6F38" w:rsidRPr="001B7804" w:rsidRDefault="00FB6F38" w:rsidP="000534B7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OFERTA</w:t>
            </w:r>
          </w:p>
        </w:tc>
      </w:tr>
      <w:tr w:rsidR="00FB6F38" w:rsidRPr="001B7804" w14:paraId="15E8A799" w14:textId="77777777" w:rsidTr="000534B7">
        <w:trPr>
          <w:trHeight w:val="371"/>
          <w:tblHeader/>
        </w:trPr>
        <w:tc>
          <w:tcPr>
            <w:tcW w:w="4350" w:type="dxa"/>
            <w:vMerge/>
            <w:shd w:val="clear" w:color="auto" w:fill="E7E6E6"/>
          </w:tcPr>
          <w:p w14:paraId="502D306A" w14:textId="77777777" w:rsidR="00FB6F38" w:rsidRPr="001B7804" w:rsidRDefault="00FB6F38" w:rsidP="000534B7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</w:p>
        </w:tc>
        <w:tc>
          <w:tcPr>
            <w:tcW w:w="2409" w:type="dxa"/>
            <w:shd w:val="clear" w:color="auto" w:fill="E7E6E6"/>
          </w:tcPr>
          <w:p w14:paraId="70A7309D" w14:textId="77777777" w:rsidR="00FB6F38" w:rsidRPr="001B7804" w:rsidRDefault="00FB6F38" w:rsidP="000534B7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SÍ</w:t>
            </w:r>
          </w:p>
        </w:tc>
        <w:tc>
          <w:tcPr>
            <w:tcW w:w="1444" w:type="dxa"/>
            <w:gridSpan w:val="2"/>
            <w:shd w:val="clear" w:color="auto" w:fill="E7E6E6"/>
          </w:tcPr>
          <w:p w14:paraId="5900FCA2" w14:textId="77777777" w:rsidR="00FB6F38" w:rsidRPr="001B7804" w:rsidRDefault="00FB6F38" w:rsidP="000534B7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NO</w:t>
            </w:r>
          </w:p>
        </w:tc>
      </w:tr>
      <w:tr w:rsidR="00FB6F38" w:rsidRPr="001B7804" w14:paraId="64AB4D1C" w14:textId="77777777" w:rsidTr="00541833">
        <w:trPr>
          <w:trHeight w:val="284"/>
        </w:trPr>
        <w:tc>
          <w:tcPr>
            <w:tcW w:w="4350" w:type="dxa"/>
            <w:vMerge w:val="restart"/>
          </w:tcPr>
          <w:p w14:paraId="19725CC5" w14:textId="77777777" w:rsidR="00FB6F38" w:rsidRPr="001B7804" w:rsidRDefault="00FB6F38" w:rsidP="000534B7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A11A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1_Compromiso </w:t>
            </w:r>
            <w:r w:rsidRPr="00A11A41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de reducir el tiempo de respuesta establecido en el Pliego de prescripciones técnicas para la prestación de los servicios de 24 horas a un tiempo de respuesta inferior a 12 horas. </w:t>
            </w:r>
          </w:p>
        </w:tc>
        <w:tc>
          <w:tcPr>
            <w:tcW w:w="2409" w:type="dxa"/>
            <w:vAlign w:val="center"/>
          </w:tcPr>
          <w:p w14:paraId="535DB048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397835936" w:edGrp="everyone"/>
            <w:permEnd w:id="1397835936"/>
          </w:p>
        </w:tc>
        <w:tc>
          <w:tcPr>
            <w:tcW w:w="1444" w:type="dxa"/>
            <w:gridSpan w:val="2"/>
            <w:vAlign w:val="center"/>
          </w:tcPr>
          <w:p w14:paraId="4C409545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214480204" w:edGrp="everyone"/>
            <w:permEnd w:id="1214480204"/>
          </w:p>
        </w:tc>
      </w:tr>
      <w:tr w:rsidR="00FB6F38" w:rsidRPr="001B7804" w14:paraId="34A70828" w14:textId="77777777" w:rsidTr="000534B7">
        <w:trPr>
          <w:trHeight w:val="283"/>
        </w:trPr>
        <w:tc>
          <w:tcPr>
            <w:tcW w:w="4350" w:type="dxa"/>
            <w:vMerge/>
          </w:tcPr>
          <w:p w14:paraId="1ABA0B3C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3853" w:type="dxa"/>
            <w:gridSpan w:val="3"/>
          </w:tcPr>
          <w:p w14:paraId="6E4DAB06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En caso afirmativo, marcar </w:t>
            </w: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</w:rPr>
              <w:t>una sola</w:t>
            </w: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de las opciones siguientes:</w:t>
            </w:r>
          </w:p>
        </w:tc>
      </w:tr>
      <w:tr w:rsidR="00FB6F38" w:rsidRPr="001B7804" w14:paraId="5259425C" w14:textId="77777777" w:rsidTr="00541833">
        <w:trPr>
          <w:trHeight w:val="283"/>
        </w:trPr>
        <w:tc>
          <w:tcPr>
            <w:tcW w:w="4350" w:type="dxa"/>
            <w:vMerge/>
          </w:tcPr>
          <w:p w14:paraId="06F0AD7E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09" w:type="dxa"/>
          </w:tcPr>
          <w:p w14:paraId="5A3C6EC6" w14:textId="77777777" w:rsidR="00FB6F38" w:rsidRPr="001B7804" w:rsidRDefault="00FB6F38" w:rsidP="000534B7">
            <w:pPr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A11A41">
              <w:rPr>
                <w:rFonts w:ascii="ENRESA Aroma Light" w:hAnsi="ENRESA Aroma Light"/>
                <w:color w:val="000000"/>
                <w:szCs w:val="22"/>
              </w:rPr>
              <w:t>Reducción del tiempo de respuesta inferior a 24 hasta 18 horas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44" w:type="dxa"/>
            <w:gridSpan w:val="2"/>
            <w:vAlign w:val="center"/>
          </w:tcPr>
          <w:p w14:paraId="5B727E04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263027649" w:edGrp="everyone"/>
            <w:permEnd w:id="1263027649"/>
          </w:p>
        </w:tc>
      </w:tr>
      <w:tr w:rsidR="00FB6F38" w:rsidRPr="001B7804" w14:paraId="3A1F0D94" w14:textId="77777777" w:rsidTr="00541833">
        <w:trPr>
          <w:trHeight w:val="283"/>
        </w:trPr>
        <w:tc>
          <w:tcPr>
            <w:tcW w:w="4350" w:type="dxa"/>
            <w:vMerge/>
          </w:tcPr>
          <w:p w14:paraId="45539445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09" w:type="dxa"/>
          </w:tcPr>
          <w:p w14:paraId="326BF488" w14:textId="77777777" w:rsidR="00FB6F38" w:rsidRPr="001B7804" w:rsidRDefault="00FB6F38" w:rsidP="000534B7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A11A41">
              <w:rPr>
                <w:rFonts w:ascii="ENRESA Aroma Light" w:hAnsi="ENRESA Aroma Light"/>
                <w:color w:val="000000"/>
                <w:szCs w:val="22"/>
              </w:rPr>
              <w:t>Reducción del tiempo de respuesta inferior 18 horas hasta 12 horas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44" w:type="dxa"/>
            <w:gridSpan w:val="2"/>
            <w:vAlign w:val="center"/>
          </w:tcPr>
          <w:p w14:paraId="7290DA99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730302903" w:edGrp="everyone"/>
            <w:permEnd w:id="1730302903"/>
          </w:p>
        </w:tc>
      </w:tr>
      <w:tr w:rsidR="00FB6F38" w:rsidRPr="001B7804" w14:paraId="047AB222" w14:textId="77777777" w:rsidTr="00541833">
        <w:trPr>
          <w:trHeight w:val="283"/>
        </w:trPr>
        <w:tc>
          <w:tcPr>
            <w:tcW w:w="4350" w:type="dxa"/>
            <w:vMerge/>
          </w:tcPr>
          <w:p w14:paraId="5458B31E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09" w:type="dxa"/>
          </w:tcPr>
          <w:p w14:paraId="69DC6342" w14:textId="77777777" w:rsidR="00FB6F38" w:rsidRPr="001B7804" w:rsidRDefault="00FB6F38" w:rsidP="000534B7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A11A41">
              <w:rPr>
                <w:rFonts w:ascii="ENRESA Aroma Light" w:hAnsi="ENRESA Aroma Light"/>
                <w:color w:val="000000"/>
                <w:szCs w:val="22"/>
              </w:rPr>
              <w:t>Reducción del tiempo de respuesta inferior a 12 horas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44" w:type="dxa"/>
            <w:gridSpan w:val="2"/>
            <w:vAlign w:val="center"/>
          </w:tcPr>
          <w:p w14:paraId="46D8C141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70943536" w:edGrp="everyone"/>
            <w:permEnd w:id="270943536"/>
          </w:p>
        </w:tc>
      </w:tr>
      <w:tr w:rsidR="00FB6F38" w:rsidRPr="001B7804" w14:paraId="0227F8C8" w14:textId="77777777" w:rsidTr="00541833">
        <w:trPr>
          <w:trHeight w:val="844"/>
        </w:trPr>
        <w:tc>
          <w:tcPr>
            <w:tcW w:w="4350" w:type="dxa"/>
            <w:vMerge w:val="restart"/>
          </w:tcPr>
          <w:p w14:paraId="72107BD2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2_</w:t>
            </w:r>
            <w:r>
              <w:t xml:space="preserve"> </w:t>
            </w:r>
            <w:r w:rsidRPr="00A11A41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Presentación de propuestas de menú* tipo C</w:t>
            </w:r>
          </w:p>
        </w:tc>
        <w:tc>
          <w:tcPr>
            <w:tcW w:w="2409" w:type="dxa"/>
            <w:vAlign w:val="center"/>
          </w:tcPr>
          <w:p w14:paraId="7D6B0D57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334059932" w:edGrp="everyone"/>
            <w:permEnd w:id="1334059932"/>
          </w:p>
        </w:tc>
        <w:tc>
          <w:tcPr>
            <w:tcW w:w="1444" w:type="dxa"/>
            <w:gridSpan w:val="2"/>
            <w:vAlign w:val="center"/>
          </w:tcPr>
          <w:p w14:paraId="0EEBABBC" w14:textId="77777777" w:rsidR="00FB6F38" w:rsidRPr="001B7804" w:rsidRDefault="00FB6F38" w:rsidP="00541833">
            <w:pPr>
              <w:spacing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15105306" w:edGrp="everyone"/>
            <w:permEnd w:id="215105306"/>
          </w:p>
        </w:tc>
      </w:tr>
      <w:tr w:rsidR="00FB6F38" w:rsidRPr="001B7804" w14:paraId="5D58EC3F" w14:textId="77777777" w:rsidTr="000534B7">
        <w:trPr>
          <w:trHeight w:val="844"/>
        </w:trPr>
        <w:tc>
          <w:tcPr>
            <w:tcW w:w="4350" w:type="dxa"/>
            <w:vMerge/>
          </w:tcPr>
          <w:p w14:paraId="527FCDF2" w14:textId="77777777" w:rsidR="00FB6F38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3853" w:type="dxa"/>
            <w:gridSpan w:val="3"/>
          </w:tcPr>
          <w:p w14:paraId="0C0CAD16" w14:textId="77777777" w:rsidR="00FB6F38" w:rsidRPr="001B7804" w:rsidRDefault="00FB6F38" w:rsidP="000534B7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En caso afirmativo, marcar </w:t>
            </w: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</w:rPr>
              <w:t>una sola</w:t>
            </w: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de las opciones siguientes</w:t>
            </w:r>
            <w:r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(*)</w:t>
            </w: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</w:rPr>
              <w:t>:</w:t>
            </w:r>
          </w:p>
        </w:tc>
      </w:tr>
      <w:tr w:rsidR="00FB6F38" w:rsidRPr="001B7804" w14:paraId="75D36A14" w14:textId="77777777" w:rsidTr="00541833">
        <w:trPr>
          <w:trHeight w:val="283"/>
        </w:trPr>
        <w:tc>
          <w:tcPr>
            <w:tcW w:w="4350" w:type="dxa"/>
            <w:vMerge/>
          </w:tcPr>
          <w:p w14:paraId="376C2320" w14:textId="77777777" w:rsidR="00FB6F38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31" w:type="dxa"/>
            <w:gridSpan w:val="2"/>
            <w:vAlign w:val="bottom"/>
          </w:tcPr>
          <w:p w14:paraId="4A8C4E3A" w14:textId="77777777" w:rsidR="00FB6F38" w:rsidRPr="00A752D3" w:rsidRDefault="00FB6F38" w:rsidP="000534B7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color w:val="000000"/>
                <w:szCs w:val="22"/>
              </w:rPr>
              <w:t>3 menús:</w:t>
            </w:r>
          </w:p>
        </w:tc>
        <w:tc>
          <w:tcPr>
            <w:tcW w:w="1422" w:type="dxa"/>
            <w:vAlign w:val="center"/>
          </w:tcPr>
          <w:p w14:paraId="03A1EB7A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permStart w:id="679181084" w:edGrp="everyone"/>
            <w:permEnd w:id="679181084"/>
          </w:p>
        </w:tc>
      </w:tr>
      <w:tr w:rsidR="00FB6F38" w:rsidRPr="001B7804" w14:paraId="5FA1F673" w14:textId="77777777" w:rsidTr="00541833">
        <w:trPr>
          <w:trHeight w:val="317"/>
        </w:trPr>
        <w:tc>
          <w:tcPr>
            <w:tcW w:w="4350" w:type="dxa"/>
            <w:vMerge/>
          </w:tcPr>
          <w:p w14:paraId="4A997B66" w14:textId="77777777" w:rsidR="00FB6F38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31" w:type="dxa"/>
            <w:gridSpan w:val="2"/>
            <w:vAlign w:val="bottom"/>
          </w:tcPr>
          <w:p w14:paraId="7D1FD4E3" w14:textId="77777777" w:rsidR="00FB6F38" w:rsidRPr="00A752D3" w:rsidRDefault="00FB6F38" w:rsidP="000534B7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color w:val="000000"/>
                <w:szCs w:val="22"/>
              </w:rPr>
              <w:t>4 menús:</w:t>
            </w:r>
          </w:p>
        </w:tc>
        <w:tc>
          <w:tcPr>
            <w:tcW w:w="1422" w:type="dxa"/>
            <w:vAlign w:val="center"/>
          </w:tcPr>
          <w:p w14:paraId="49370AB1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permStart w:id="1171532927" w:edGrp="everyone"/>
            <w:permEnd w:id="1171532927"/>
          </w:p>
        </w:tc>
      </w:tr>
      <w:tr w:rsidR="00FB6F38" w:rsidRPr="001B7804" w14:paraId="0EF14C87" w14:textId="77777777" w:rsidTr="00541833">
        <w:trPr>
          <w:trHeight w:val="351"/>
        </w:trPr>
        <w:tc>
          <w:tcPr>
            <w:tcW w:w="4350" w:type="dxa"/>
            <w:vMerge/>
          </w:tcPr>
          <w:p w14:paraId="637884EC" w14:textId="77777777" w:rsidR="00FB6F38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31" w:type="dxa"/>
            <w:gridSpan w:val="2"/>
            <w:vAlign w:val="bottom"/>
          </w:tcPr>
          <w:p w14:paraId="21904833" w14:textId="77777777" w:rsidR="00FB6F38" w:rsidRPr="00A752D3" w:rsidRDefault="00FB6F38" w:rsidP="000534B7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color w:val="000000"/>
                <w:szCs w:val="22"/>
              </w:rPr>
              <w:t>5 menús:</w:t>
            </w:r>
          </w:p>
        </w:tc>
        <w:tc>
          <w:tcPr>
            <w:tcW w:w="1422" w:type="dxa"/>
            <w:vAlign w:val="center"/>
          </w:tcPr>
          <w:p w14:paraId="372E86AC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permStart w:id="671488642" w:edGrp="everyone"/>
            <w:permEnd w:id="671488642"/>
          </w:p>
        </w:tc>
      </w:tr>
      <w:tr w:rsidR="00FB6F38" w:rsidRPr="001B7804" w14:paraId="06A4749C" w14:textId="77777777" w:rsidTr="00541833">
        <w:trPr>
          <w:trHeight w:val="526"/>
        </w:trPr>
        <w:tc>
          <w:tcPr>
            <w:tcW w:w="4350" w:type="dxa"/>
            <w:vMerge/>
          </w:tcPr>
          <w:p w14:paraId="5A119AED" w14:textId="77777777" w:rsidR="00FB6F38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31" w:type="dxa"/>
            <w:gridSpan w:val="2"/>
            <w:vAlign w:val="bottom"/>
          </w:tcPr>
          <w:p w14:paraId="707165AA" w14:textId="77777777" w:rsidR="00FB6F38" w:rsidRPr="00A752D3" w:rsidRDefault="00FB6F38" w:rsidP="000534B7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color w:val="000000"/>
                <w:szCs w:val="22"/>
              </w:rPr>
              <w:t>6 o más menús:</w:t>
            </w:r>
          </w:p>
        </w:tc>
        <w:tc>
          <w:tcPr>
            <w:tcW w:w="1422" w:type="dxa"/>
            <w:vAlign w:val="center"/>
          </w:tcPr>
          <w:p w14:paraId="4956165B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permStart w:id="1815226840" w:edGrp="everyone"/>
            <w:permEnd w:id="1815226840"/>
          </w:p>
        </w:tc>
      </w:tr>
      <w:tr w:rsidR="00FB6F38" w:rsidRPr="001B7804" w14:paraId="6D0B636B" w14:textId="77777777" w:rsidTr="00541833">
        <w:trPr>
          <w:trHeight w:val="1093"/>
        </w:trPr>
        <w:tc>
          <w:tcPr>
            <w:tcW w:w="4350" w:type="dxa"/>
          </w:tcPr>
          <w:p w14:paraId="6E1A2616" w14:textId="77777777" w:rsidR="00FB6F38" w:rsidRPr="00A752D3" w:rsidRDefault="00FB6F38" w:rsidP="000534B7">
            <w:pPr>
              <w:spacing w:after="0"/>
              <w:rPr>
                <w:rFonts w:ascii="ENRESA Aroma Light" w:hAnsi="ENRESA Aroma Light"/>
                <w:szCs w:val="22"/>
                <w:lang w:val="es-ES"/>
              </w:rPr>
            </w:pPr>
            <w: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3</w:t>
            </w: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_Compromiso</w:t>
            </w:r>
            <w:r w:rsidRPr="00A752D3">
              <w:rPr>
                <w:rFonts w:ascii="ENRESA Aroma Light" w:hAnsi="ENRESA Aroma Light"/>
                <w:szCs w:val="22"/>
                <w:lang w:val="es-ES"/>
              </w:rPr>
              <w:t xml:space="preserve"> de la inclusión de productos ecológicos certificados o de proximidad</w:t>
            </w:r>
            <w:r>
              <w:rPr>
                <w:rFonts w:ascii="ENRESA Aroma Light" w:hAnsi="ENRESA Aroma Light"/>
                <w:szCs w:val="22"/>
                <w:lang w:val="es-ES"/>
              </w:rPr>
              <w:t>.</w:t>
            </w:r>
          </w:p>
        </w:tc>
        <w:tc>
          <w:tcPr>
            <w:tcW w:w="2409" w:type="dxa"/>
            <w:vAlign w:val="center"/>
          </w:tcPr>
          <w:p w14:paraId="7C341AA4" w14:textId="77777777" w:rsidR="00FB6F38" w:rsidRPr="001B7804" w:rsidRDefault="00FB6F38" w:rsidP="00541833">
            <w:pPr>
              <w:spacing w:after="0"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611451344" w:edGrp="everyone"/>
            <w:permEnd w:id="611451344"/>
          </w:p>
        </w:tc>
        <w:tc>
          <w:tcPr>
            <w:tcW w:w="1444" w:type="dxa"/>
            <w:gridSpan w:val="2"/>
            <w:vAlign w:val="center"/>
          </w:tcPr>
          <w:p w14:paraId="75EF0122" w14:textId="77777777" w:rsidR="00FB6F38" w:rsidRPr="001B7804" w:rsidRDefault="00FB6F38" w:rsidP="00541833">
            <w:pPr>
              <w:spacing w:after="0" w:line="360" w:lineRule="auto"/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34319892" w:edGrp="everyone"/>
            <w:permEnd w:id="234319892"/>
          </w:p>
        </w:tc>
      </w:tr>
      <w:tr w:rsidR="00FB6F38" w:rsidRPr="001B7804" w14:paraId="39428C6D" w14:textId="77777777" w:rsidTr="00541833">
        <w:trPr>
          <w:trHeight w:val="497"/>
        </w:trPr>
        <w:tc>
          <w:tcPr>
            <w:tcW w:w="4350" w:type="dxa"/>
            <w:vMerge w:val="restart"/>
          </w:tcPr>
          <w:p w14:paraId="68F1F9A1" w14:textId="77777777" w:rsidR="00FB6F38" w:rsidRPr="001B7804" w:rsidRDefault="00FB6F38" w:rsidP="000534B7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lastRenderedPageBreak/>
              <w:t>4_Compromiso</w:t>
            </w:r>
            <w:r>
              <w:t xml:space="preserve"> </w:t>
            </w:r>
            <w:r w:rsidRPr="00A752D3">
              <w:rPr>
                <w:rFonts w:ascii="ENRESA Aroma Light" w:hAnsi="ENRESA Aroma Light"/>
                <w:color w:val="000000"/>
                <w:szCs w:val="22"/>
                <w:lang w:val="es-ES"/>
              </w:rPr>
              <w:t>de aportar bebidas adicionales y entrantes de ibéricos en el menú tipo C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2409" w:type="dxa"/>
            <w:vAlign w:val="center"/>
          </w:tcPr>
          <w:p w14:paraId="260275C6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065130278" w:edGrp="everyone"/>
            <w:permEnd w:id="2065130278"/>
          </w:p>
        </w:tc>
        <w:tc>
          <w:tcPr>
            <w:tcW w:w="1444" w:type="dxa"/>
            <w:gridSpan w:val="2"/>
            <w:vAlign w:val="center"/>
          </w:tcPr>
          <w:p w14:paraId="476CF011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006676794" w:edGrp="everyone"/>
            <w:permEnd w:id="2006676794"/>
          </w:p>
        </w:tc>
      </w:tr>
      <w:tr w:rsidR="00FB6F38" w:rsidRPr="001B7804" w14:paraId="28D12FBA" w14:textId="77777777" w:rsidTr="000534B7">
        <w:trPr>
          <w:trHeight w:val="497"/>
        </w:trPr>
        <w:tc>
          <w:tcPr>
            <w:tcW w:w="4350" w:type="dxa"/>
            <w:vMerge/>
          </w:tcPr>
          <w:p w14:paraId="4911F9AE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3853" w:type="dxa"/>
            <w:gridSpan w:val="3"/>
          </w:tcPr>
          <w:p w14:paraId="51A45802" w14:textId="77777777" w:rsidR="00FB6F38" w:rsidRPr="00A752D3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En caso afirmativo, marcar </w:t>
            </w:r>
            <w:r w:rsidRPr="00A752D3">
              <w:rPr>
                <w:rFonts w:ascii="ENRESA Aroma Light" w:hAnsi="ENRESA Aroma Light"/>
                <w:b/>
                <w:bCs/>
                <w:color w:val="000000"/>
                <w:szCs w:val="22"/>
                <w:u w:val="single"/>
              </w:rPr>
              <w:t>una sola</w:t>
            </w:r>
            <w:r w:rsidRPr="00A752D3">
              <w:rPr>
                <w:rFonts w:ascii="ENRESA Aroma Light" w:hAnsi="ENRESA Aroma Light"/>
                <w:b/>
                <w:bCs/>
                <w:color w:val="000000"/>
                <w:szCs w:val="22"/>
              </w:rPr>
              <w:t xml:space="preserve"> de las opciones siguientes:</w:t>
            </w:r>
          </w:p>
        </w:tc>
      </w:tr>
      <w:tr w:rsidR="00FB6F38" w:rsidRPr="001B7804" w14:paraId="36E10152" w14:textId="77777777" w:rsidTr="00541833">
        <w:trPr>
          <w:trHeight w:val="497"/>
        </w:trPr>
        <w:tc>
          <w:tcPr>
            <w:tcW w:w="4350" w:type="dxa"/>
            <w:vMerge/>
          </w:tcPr>
          <w:p w14:paraId="7C20B4BB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09" w:type="dxa"/>
          </w:tcPr>
          <w:p w14:paraId="0DC252B0" w14:textId="77777777" w:rsidR="00FB6F38" w:rsidRPr="001B7804" w:rsidRDefault="00FB6F38" w:rsidP="000534B7">
            <w:pPr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color w:val="000000"/>
                <w:szCs w:val="22"/>
              </w:rPr>
              <w:t>1 bebida adicional y 1 entrante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44" w:type="dxa"/>
            <w:gridSpan w:val="2"/>
            <w:vAlign w:val="center"/>
          </w:tcPr>
          <w:p w14:paraId="72EADB03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93797239" w:edGrp="everyone"/>
            <w:permEnd w:id="93797239"/>
          </w:p>
        </w:tc>
      </w:tr>
      <w:tr w:rsidR="00FB6F38" w:rsidRPr="001B7804" w14:paraId="1D46CB48" w14:textId="77777777" w:rsidTr="00541833">
        <w:trPr>
          <w:trHeight w:val="497"/>
        </w:trPr>
        <w:tc>
          <w:tcPr>
            <w:tcW w:w="4350" w:type="dxa"/>
            <w:vMerge/>
          </w:tcPr>
          <w:p w14:paraId="70FC6ABF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</w:p>
        </w:tc>
        <w:tc>
          <w:tcPr>
            <w:tcW w:w="2409" w:type="dxa"/>
          </w:tcPr>
          <w:p w14:paraId="1E9817ED" w14:textId="77777777" w:rsidR="00FB6F38" w:rsidRPr="00A752D3" w:rsidRDefault="00FB6F38" w:rsidP="000534B7">
            <w:pPr>
              <w:jc w:val="left"/>
              <w:rPr>
                <w:rFonts w:ascii="ENRESA Aroma Light" w:hAnsi="ENRESA Aroma Light"/>
                <w:color w:val="000000"/>
                <w:szCs w:val="22"/>
              </w:rPr>
            </w:pPr>
            <w:r w:rsidRPr="00A752D3">
              <w:rPr>
                <w:rFonts w:ascii="ENRESA Aroma Light" w:hAnsi="ENRESA Aroma Light"/>
                <w:color w:val="000000"/>
                <w:szCs w:val="22"/>
              </w:rPr>
              <w:t>2 bebidas adicionales y 2 entrantes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1444" w:type="dxa"/>
            <w:gridSpan w:val="2"/>
            <w:vAlign w:val="center"/>
          </w:tcPr>
          <w:p w14:paraId="4BDAA05C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930748338" w:edGrp="everyone"/>
            <w:permEnd w:id="930748338"/>
          </w:p>
        </w:tc>
      </w:tr>
      <w:tr w:rsidR="00FB6F38" w:rsidRPr="001B7804" w14:paraId="16C3B1E2" w14:textId="77777777" w:rsidTr="00541833">
        <w:trPr>
          <w:trHeight w:val="497"/>
        </w:trPr>
        <w:tc>
          <w:tcPr>
            <w:tcW w:w="4350" w:type="dxa"/>
          </w:tcPr>
          <w:p w14:paraId="3FF1452D" w14:textId="77777777" w:rsidR="00FB6F38" w:rsidRPr="001B7804" w:rsidRDefault="00FB6F38" w:rsidP="000534B7">
            <w:pPr>
              <w:rPr>
                <w:rFonts w:ascii="ENRESA Aroma Light" w:hAnsi="ENRESA Aroma Light"/>
                <w:color w:val="000000"/>
                <w:szCs w:val="22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>5_Compromiso:</w:t>
            </w:r>
            <w:r w:rsidRPr="001B7804">
              <w:rPr>
                <w:rFonts w:ascii="ENRESA Aroma Light" w:hAnsi="ENRESA Aroma Light"/>
                <w:color w:val="000000"/>
                <w:szCs w:val="22"/>
                <w:lang w:val="es-ES"/>
              </w:rPr>
              <w:t xml:space="preserve"> </w:t>
            </w:r>
            <w:r w:rsidRPr="00A752D3">
              <w:rPr>
                <w:rFonts w:ascii="ENRESA Aroma Light" w:hAnsi="ENRESA Aroma Light"/>
                <w:color w:val="000000"/>
                <w:szCs w:val="22"/>
              </w:rPr>
              <w:t>de aportar un camarero al equipo mínimo del servicio objeto del contrato</w:t>
            </w:r>
            <w:r>
              <w:rPr>
                <w:rFonts w:ascii="ENRESA Aroma Light" w:hAnsi="ENRESA Aroma Light"/>
                <w:color w:val="000000"/>
                <w:szCs w:val="22"/>
              </w:rPr>
              <w:t>.</w:t>
            </w:r>
          </w:p>
        </w:tc>
        <w:tc>
          <w:tcPr>
            <w:tcW w:w="2409" w:type="dxa"/>
            <w:vAlign w:val="center"/>
          </w:tcPr>
          <w:p w14:paraId="25F795C8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035487317" w:edGrp="everyone"/>
            <w:permEnd w:id="2035487317"/>
          </w:p>
        </w:tc>
        <w:tc>
          <w:tcPr>
            <w:tcW w:w="1444" w:type="dxa"/>
            <w:gridSpan w:val="2"/>
            <w:vAlign w:val="center"/>
          </w:tcPr>
          <w:p w14:paraId="2639E99B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2124752484" w:edGrp="everyone"/>
            <w:permEnd w:id="2124752484"/>
          </w:p>
        </w:tc>
      </w:tr>
      <w:tr w:rsidR="00FB6F38" w:rsidRPr="001B7804" w14:paraId="3A6B25EE" w14:textId="77777777" w:rsidTr="00541833">
        <w:trPr>
          <w:trHeight w:val="497"/>
        </w:trPr>
        <w:tc>
          <w:tcPr>
            <w:tcW w:w="4350" w:type="dxa"/>
          </w:tcPr>
          <w:p w14:paraId="6C8BE505" w14:textId="77777777" w:rsidR="00FB6F38" w:rsidRPr="001B7804" w:rsidRDefault="00FB6F38" w:rsidP="000534B7">
            <w:pPr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</w:pPr>
            <w:r w:rsidRPr="001B7804">
              <w:rPr>
                <w:rFonts w:ascii="ENRESA Aroma Light" w:hAnsi="ENRESA Aroma Light"/>
                <w:b/>
                <w:bCs/>
                <w:color w:val="000000"/>
                <w:szCs w:val="22"/>
                <w:lang w:val="es-ES"/>
              </w:rPr>
              <w:t xml:space="preserve">6_Compromiso: </w:t>
            </w:r>
            <w:r w:rsidRPr="00A752D3">
              <w:rPr>
                <w:rFonts w:ascii="ENRESA Aroma Light" w:hAnsi="ENRESA Aroma Light"/>
                <w:color w:val="000000"/>
                <w:szCs w:val="22"/>
                <w:lang w:val="es-ES"/>
              </w:rPr>
              <w:t>del uso de decoración en las mesas (tipo centros de mesa con flores frescas o elementos naturales)</w:t>
            </w:r>
            <w:r>
              <w:rPr>
                <w:rFonts w:ascii="ENRESA Aroma Light" w:hAnsi="ENRESA Aroma Light"/>
                <w:color w:val="000000"/>
                <w:szCs w:val="22"/>
                <w:lang w:val="es-ES"/>
              </w:rPr>
              <w:t>.</w:t>
            </w:r>
          </w:p>
        </w:tc>
        <w:tc>
          <w:tcPr>
            <w:tcW w:w="2409" w:type="dxa"/>
            <w:vAlign w:val="center"/>
          </w:tcPr>
          <w:p w14:paraId="4DDDDA51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794514772" w:edGrp="everyone"/>
            <w:permEnd w:id="794514772"/>
          </w:p>
        </w:tc>
        <w:tc>
          <w:tcPr>
            <w:tcW w:w="1444" w:type="dxa"/>
            <w:gridSpan w:val="2"/>
            <w:vAlign w:val="center"/>
          </w:tcPr>
          <w:p w14:paraId="530D25AC" w14:textId="77777777" w:rsidR="00FB6F38" w:rsidRPr="001B7804" w:rsidRDefault="00FB6F38" w:rsidP="00541833">
            <w:pPr>
              <w:jc w:val="center"/>
              <w:rPr>
                <w:rFonts w:ascii="ENRESA Aroma Light" w:hAnsi="ENRESA Aroma Light"/>
                <w:color w:val="000000"/>
                <w:szCs w:val="22"/>
              </w:rPr>
            </w:pPr>
            <w:permStart w:id="1142317457" w:edGrp="everyone"/>
            <w:permEnd w:id="1142317457"/>
          </w:p>
        </w:tc>
      </w:tr>
    </w:tbl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75B43E3" w14:textId="0FC6FDB9" w:rsidR="00B04615" w:rsidRPr="007A55DF" w:rsidRDefault="00541833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B0C61">
        <w:rPr>
          <w:rFonts w:ascii="ENRESA Aroma Light" w:hAnsi="ENRESA Aroma Light" w:cs="Arial"/>
          <w:b/>
          <w:bCs/>
          <w:szCs w:val="22"/>
          <w:lang w:val="es-ES"/>
        </w:rPr>
        <w:t>(*)</w:t>
      </w:r>
      <w:r>
        <w:rPr>
          <w:rFonts w:ascii="ENRESA Aroma Light" w:hAnsi="ENRESA Aroma Light" w:cs="Arial"/>
          <w:szCs w:val="22"/>
          <w:lang w:val="es-ES"/>
        </w:rPr>
        <w:t xml:space="preserve"> </w:t>
      </w:r>
      <w:r w:rsidRPr="00405483">
        <w:rPr>
          <w:rFonts w:ascii="ENRESA Aroma Light" w:hAnsi="ENRESA Aroma Light" w:cs="Arial"/>
          <w:szCs w:val="22"/>
          <w:lang w:val="es-ES"/>
        </w:rPr>
        <w:t>Criterio 2: se aportará la documentación requerida según lo indicado en el apartado F.2.b</w:t>
      </w:r>
    </w:p>
    <w:p w14:paraId="7CA40F4D" w14:textId="77777777" w:rsidR="00B04615" w:rsidRPr="007A55DF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0E3C23C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615086A0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D7C24D3" w14:textId="77777777" w:rsidR="0084753A" w:rsidRPr="007A55DF" w:rsidRDefault="0084753A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1397DBEC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00153C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1CA51" w14:textId="77777777" w:rsidR="00FD332B" w:rsidRDefault="00FD332B">
      <w:r>
        <w:separator/>
      </w:r>
    </w:p>
  </w:endnote>
  <w:endnote w:type="continuationSeparator" w:id="0">
    <w:p w14:paraId="1E059D0F" w14:textId="77777777" w:rsidR="00FD332B" w:rsidRDefault="00FD332B">
      <w:r>
        <w:continuationSeparator/>
      </w:r>
    </w:p>
  </w:endnote>
  <w:endnote w:type="continuationNotice" w:id="1">
    <w:p w14:paraId="0692CE75" w14:textId="77777777" w:rsidR="00FD332B" w:rsidRDefault="00FD332B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9D411CD5-DA67-43B9-95FE-7E876DBF1EF3}"/>
    <w:embedBold r:id="rId2" w:fontKey="{58F0576C-7B2A-4FDD-9633-C758C7771BC9}"/>
    <w:embedItalic r:id="rId3" w:fontKey="{AF6D25E7-18D2-4C21-8995-01AA312FFC20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264CD50E-3604-4EEF-B5B2-F6AE87DB75F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5" w:fontKey="{198338F2-731B-467D-9E71-22264B61000E}"/>
    <w:embedBold r:id="rId6" w:fontKey="{AC20C444-7E81-4BC8-80B4-1E306F37BD77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7" w:fontKey="{0EF0455A-E0FB-4224-A738-8D1282B4CCC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8" w:fontKey="{5630CD58-7FC6-46E0-B4A3-BE0C19F3F4E6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9" w:fontKey="{A10B367B-C46A-4E3E-8E64-B95EB4933D32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0" w:fontKey="{4BB870BE-890C-4DB9-B76C-61B6A74FB523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4BAB41" w14:textId="77777777" w:rsidR="00FD332B" w:rsidRDefault="00FD332B">
      <w:r>
        <w:separator/>
      </w:r>
    </w:p>
  </w:footnote>
  <w:footnote w:type="continuationSeparator" w:id="0">
    <w:p w14:paraId="4C11F590" w14:textId="77777777" w:rsidR="00FD332B" w:rsidRDefault="00FD332B">
      <w:r>
        <w:continuationSeparator/>
      </w:r>
    </w:p>
  </w:footnote>
  <w:footnote w:type="continuationNotice" w:id="1">
    <w:p w14:paraId="5A7E35DB" w14:textId="77777777" w:rsidR="00FD332B" w:rsidRDefault="00FD332B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00153C" w:rsidRPr="00360F17" w14:paraId="3889E43B" w14:textId="77777777" w:rsidTr="007461C3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13FC94AA" w14:textId="77777777" w:rsidR="0000153C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64042DB5" wp14:editId="18CE8F7F">
                <wp:extent cx="3370580" cy="542290"/>
                <wp:effectExtent l="0" t="0" r="0" b="0"/>
                <wp:docPr id="1580489294" name="Imagen 1580489294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0489294" name="Imagen 1580489294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BDFECBD" w14:textId="77777777" w:rsidR="0000153C" w:rsidRPr="00360F17" w:rsidRDefault="0000153C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00153C" w:rsidRPr="00360F17" w14:paraId="1BA6AB3E" w14:textId="77777777" w:rsidTr="007461C3">
      <w:trPr>
        <w:cantSplit/>
        <w:trHeight w:val="984"/>
      </w:trPr>
      <w:tc>
        <w:tcPr>
          <w:tcW w:w="7583" w:type="dxa"/>
          <w:vAlign w:val="center"/>
        </w:tcPr>
        <w:p w14:paraId="7495059A" w14:textId="68D5833F" w:rsidR="0000153C" w:rsidRPr="00B04615" w:rsidRDefault="00E66D88" w:rsidP="0000153C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E66D88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de catering para visitantes del centro de información de la central nuclear de Santa María de Garoña.</w:t>
          </w:r>
        </w:p>
      </w:tc>
      <w:tc>
        <w:tcPr>
          <w:tcW w:w="2552" w:type="dxa"/>
          <w:vAlign w:val="center"/>
        </w:tcPr>
        <w:p w14:paraId="1404EA8C" w14:textId="1B51DC2B" w:rsidR="0000153C" w:rsidRPr="00360F17" w:rsidRDefault="00834A28" w:rsidP="0000153C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34A28">
            <w:rPr>
              <w:rFonts w:ascii="ENRESA Aroma Light" w:hAnsi="ENRESA Aroma Light" w:cs="Arial"/>
              <w:b/>
              <w:bCs/>
              <w:szCs w:val="22"/>
              <w:lang w:val="pt-PT"/>
            </w:rPr>
            <w:t>CO-GR-26-011</w:t>
          </w:r>
        </w:p>
      </w:tc>
    </w:tr>
  </w:tbl>
  <w:p w14:paraId="55EFA481" w14:textId="35E13042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tIysmPUqyEmuRNHzz+4zDinuCqKobAH9rUsdlvq6pXigPDUfZXwMU9g1J4D+jNxtYBkKD2xNc21iKNQMQQLpsA==" w:salt="vxWGmpRKBh8fK6Uxa81Il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153C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5FFF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C5764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182F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07D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CB5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0241"/>
    <w:rsid w:val="003C1BCF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5962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19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1977"/>
    <w:rsid w:val="00441CF5"/>
    <w:rsid w:val="00442932"/>
    <w:rsid w:val="0044597A"/>
    <w:rsid w:val="00451A9D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1833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700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58B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2C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C39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4A28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211"/>
    <w:rsid w:val="00892EE2"/>
    <w:rsid w:val="008952ED"/>
    <w:rsid w:val="008956BE"/>
    <w:rsid w:val="008957BC"/>
    <w:rsid w:val="008959C0"/>
    <w:rsid w:val="00896A35"/>
    <w:rsid w:val="0089702C"/>
    <w:rsid w:val="008978F6"/>
    <w:rsid w:val="008A0ACC"/>
    <w:rsid w:val="008A1597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8CC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E71AC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0F85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2BFB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1835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6D88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10"/>
    <w:rsid w:val="00EC584C"/>
    <w:rsid w:val="00EC7835"/>
    <w:rsid w:val="00ED05E1"/>
    <w:rsid w:val="00ED289B"/>
    <w:rsid w:val="00ED3470"/>
    <w:rsid w:val="00ED34CD"/>
    <w:rsid w:val="00ED59E4"/>
    <w:rsid w:val="00ED5AC2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09FA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B6F38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32B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0E42E925AEB0D428E82179EA616534B" ma:contentTypeVersion="18" ma:contentTypeDescription="Crear nuevo documento." ma:contentTypeScope="" ma:versionID="1dced74177ca58c90a2aac2bc5f76599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81e1c4613f75191139d3b9ef16b3da60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8B02CBD-26C0-412E-8B8C-04ABDD493ED1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2</Pages>
  <Words>281</Words>
  <Characters>1548</Characters>
  <Application>Microsoft Office Word</Application>
  <DocSecurity>8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1826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Pérez Morales, Javier</cp:lastModifiedBy>
  <cp:revision>19</cp:revision>
  <cp:lastPrinted>2022-11-30T10:28:00Z</cp:lastPrinted>
  <dcterms:created xsi:type="dcterms:W3CDTF">2025-11-17T12:19:00Z</dcterms:created>
  <dcterms:modified xsi:type="dcterms:W3CDTF">2026-06-08T11:57:00Z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