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5CFA631D" w:rsidR="003168CF" w:rsidRPr="002A4AE6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2A4AE6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</w:t>
      </w:r>
      <w:r w:rsidR="002A4AE6" w:rsidRPr="002A4AE6">
        <w:rPr>
          <w:rFonts w:ascii="ENRESA Aroma Light" w:hAnsi="ENRESA Aroma Light" w:cs="Arial"/>
          <w:szCs w:val="22"/>
          <w:lang w:val="es-ES"/>
        </w:rPr>
        <w:t>y requisitos exigidos y con las condiciones técnicas indicadas en la oferta presentada, por el siguiente importe</w:t>
      </w:r>
      <w:r w:rsidR="00E329B2" w:rsidRPr="002A4AE6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0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20"/>
        <w:gridCol w:w="2760"/>
        <w:gridCol w:w="2320"/>
      </w:tblGrid>
      <w:tr w:rsidR="00ED222B" w:rsidRPr="00971BDB" w14:paraId="093C1BC2" w14:textId="77777777" w:rsidTr="000F03C6">
        <w:trPr>
          <w:trHeight w:val="1008"/>
          <w:jc w:val="center"/>
        </w:trPr>
        <w:tc>
          <w:tcPr>
            <w:tcW w:w="3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136A117D" w14:textId="77777777" w:rsidR="00ED222B" w:rsidRPr="00971BDB" w:rsidRDefault="00ED222B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971BDB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DESCRIPCIÓN</w:t>
            </w:r>
          </w:p>
        </w:tc>
        <w:tc>
          <w:tcPr>
            <w:tcW w:w="2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672D91D8" w14:textId="77777777" w:rsidR="00ED222B" w:rsidRPr="00971BDB" w:rsidRDefault="00ED222B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971BDB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Precio MÁXIMO (€) de licitación Exento IVA</w:t>
            </w:r>
          </w:p>
        </w:tc>
        <w:tc>
          <w:tcPr>
            <w:tcW w:w="2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5A40F677" w14:textId="77777777" w:rsidR="00ED222B" w:rsidRPr="00971BDB" w:rsidRDefault="00ED222B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971BDB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Precio OFERTADO (€) Exento IVA (Máximo dos decimales)</w:t>
            </w:r>
          </w:p>
        </w:tc>
      </w:tr>
      <w:tr w:rsidR="00ED222B" w:rsidRPr="00971BDB" w14:paraId="42021CB7" w14:textId="77777777" w:rsidTr="00ED222B">
        <w:trPr>
          <w:trHeight w:val="818"/>
          <w:jc w:val="center"/>
        </w:trPr>
        <w:tc>
          <w:tcPr>
            <w:tcW w:w="3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201A3DC" w14:textId="77777777" w:rsidR="00ED222B" w:rsidRPr="0000119F" w:rsidRDefault="00ED222B" w:rsidP="000F03C6">
            <w:pPr>
              <w:spacing w:after="0"/>
              <w:jc w:val="center"/>
              <w:rPr>
                <w:rFonts w:ascii="ENRESA Aroma Light" w:hAnsi="ENRESA Aroma Light"/>
                <w:szCs w:val="22"/>
                <w:lang w:val="es-ES"/>
              </w:rPr>
            </w:pPr>
            <w:r w:rsidRPr="0000119F">
              <w:rPr>
                <w:rFonts w:ascii="ENRESA Aroma Light" w:hAnsi="ENRESA Aroma Light"/>
                <w:szCs w:val="22"/>
                <w:lang w:val="es-ES"/>
              </w:rPr>
              <w:t>Prima Seguro de Responsabilidad Civil para miembros de la Comisión de Control del Plan de Pensiones.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F82C93" w14:textId="77777777" w:rsidR="00ED222B" w:rsidRPr="0000119F" w:rsidRDefault="00ED222B" w:rsidP="000F03C6">
            <w:pPr>
              <w:spacing w:after="0"/>
              <w:jc w:val="center"/>
              <w:rPr>
                <w:rFonts w:ascii="ENRESA Aroma Light" w:hAnsi="ENRESA Aroma Light"/>
                <w:szCs w:val="22"/>
                <w:lang w:val="es-ES"/>
              </w:rPr>
            </w:pPr>
            <w:r w:rsidRPr="0000119F">
              <w:rPr>
                <w:rFonts w:ascii="ENRESA Aroma Light" w:hAnsi="ENRESA Aroma Light"/>
                <w:szCs w:val="22"/>
                <w:lang w:val="es-ES"/>
              </w:rPr>
              <w:t>17.000,00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D2F4B2" w14:textId="535E100C" w:rsidR="00ED222B" w:rsidRPr="00971BDB" w:rsidRDefault="00ED222B" w:rsidP="00ED222B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915181721" w:edGrp="everyone"/>
            <w:permEnd w:id="1915181721"/>
          </w:p>
        </w:tc>
      </w:tr>
    </w:tbl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B0278" w14:textId="77777777" w:rsidR="00755971" w:rsidRDefault="00755971">
      <w:r>
        <w:separator/>
      </w:r>
    </w:p>
  </w:endnote>
  <w:endnote w:type="continuationSeparator" w:id="0">
    <w:p w14:paraId="0500171C" w14:textId="77777777" w:rsidR="00755971" w:rsidRDefault="00755971">
      <w:r>
        <w:continuationSeparator/>
      </w:r>
    </w:p>
  </w:endnote>
  <w:endnote w:type="continuationNotice" w:id="1">
    <w:p w14:paraId="19093557" w14:textId="77777777" w:rsidR="00755971" w:rsidRDefault="0075597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8029320C-AD81-4A7C-A027-D8EDE071798B}"/>
    <w:embedBold r:id="rId2" w:fontKey="{50204CB3-BF39-4A8E-AF22-B8D7F844259F}"/>
    <w:embedItalic r:id="rId3" w:fontKey="{836593DE-1A68-404C-BC5D-8FB1AC7EC80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51DEB897-0DE7-4E63-A611-563A94EA23A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CE66AFE5-9543-48C9-BB95-403A6A2C4A19}"/>
    <w:embedBold r:id="rId6" w:fontKey="{91382E80-BB83-45A4-84C4-D91DBA9FBC5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6378D8B2-2598-4CC0-9224-AC96C70F4F3A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E6DB8984-DF55-4CCE-A767-3DAFF28532E2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9" w:fontKey="{DCCFE0F4-7F74-496D-98B2-6552E6082C1D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98D10669-404F-4539-BBFC-287E4C499A1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F5B1BC9F-6C15-487B-9E89-35538FC76BA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DA2BC" w14:textId="77777777" w:rsidR="00755971" w:rsidRDefault="00755971">
      <w:r>
        <w:separator/>
      </w:r>
    </w:p>
  </w:footnote>
  <w:footnote w:type="continuationSeparator" w:id="0">
    <w:p w14:paraId="056A078E" w14:textId="77777777" w:rsidR="00755971" w:rsidRDefault="00755971">
      <w:r>
        <w:continuationSeparator/>
      </w:r>
    </w:p>
  </w:footnote>
  <w:footnote w:type="continuationNotice" w:id="1">
    <w:p w14:paraId="4452CB9F" w14:textId="77777777" w:rsidR="00755971" w:rsidRDefault="0075597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481A85CA" w14:textId="77777777" w:rsidR="00CE67C8" w:rsidRDefault="00CE67C8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CE67C8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Servicio de suscripción de pólizas de seguro de responsabilidad civil </w:t>
          </w:r>
        </w:p>
        <w:p w14:paraId="151CC97A" w14:textId="7D3B0FF0" w:rsidR="00DC3364" w:rsidRPr="00B04615" w:rsidRDefault="00DC3364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CE67C8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313224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9061D3">
            <w:t xml:space="preserve"> </w:t>
          </w:r>
          <w:r w:rsidR="00313224" w:rsidRPr="00313224">
            <w:rPr>
              <w:rFonts w:ascii="ENRESA Aroma Light" w:hAnsi="ENRESA Aroma Light" w:cs="Arial"/>
              <w:b/>
              <w:bCs/>
              <w:szCs w:val="22"/>
              <w:lang w:val="pt-PT"/>
            </w:rPr>
            <w:t>Seguro de Responsabilidad Civil para miembros de la Comisión de Control del Plan de Pensiones</w:t>
          </w:r>
        </w:p>
      </w:tc>
      <w:tc>
        <w:tcPr>
          <w:tcW w:w="2552" w:type="dxa"/>
          <w:vAlign w:val="center"/>
        </w:tcPr>
        <w:p w14:paraId="0C69FF14" w14:textId="2DB5E828" w:rsidR="00DC3364" w:rsidRPr="00360F17" w:rsidRDefault="008C69D8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8C69D8">
            <w:rPr>
              <w:rFonts w:ascii="ENRESA Aroma Light" w:hAnsi="ENRESA Aroma Light" w:cs="Arial"/>
              <w:b/>
              <w:bCs/>
              <w:szCs w:val="22"/>
              <w:lang w:val="pt-PT"/>
            </w:rPr>
            <w:t>CO-RH-26-003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9uMyguHml2SmpUsip6OQ6hlioYXQu+RJbZzzxJwJK2KE2sgMKLbcbAshC8JQLK1oPoLhcth8zbECyYTF7SprtA==" w:salt="CUM3AJjpr1TfdRNq/zGW1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4AE6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3224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C70A3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5971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9D8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1D3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3767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1017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07CA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7C8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787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22B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257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315D9D-53E5-47C4-8EAC-B7A03F42D1DE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27</TotalTime>
  <Pages>1</Pages>
  <Words>137</Words>
  <Characters>754</Characters>
  <Application>Microsoft Office Word</Application>
  <DocSecurity>8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22</cp:revision>
  <cp:lastPrinted>2022-11-30T10:28:00Z</cp:lastPrinted>
  <dcterms:created xsi:type="dcterms:W3CDTF">2025-11-17T11:58:00Z</dcterms:created>
  <dcterms:modified xsi:type="dcterms:W3CDTF">2026-09-01T08:18:00Z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