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353EB92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F72ECD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CF1DAD">
        <w:rPr>
          <w:rFonts w:ascii="ENRESA Aroma Light" w:hAnsi="ENRESA Aroma Light" w:cs="Arial"/>
          <w:szCs w:val="22"/>
          <w:lang w:val="es-ES"/>
        </w:rPr>
        <w:t xml:space="preserve">que </w:t>
      </w:r>
      <w:r w:rsidR="00D250F1" w:rsidRPr="00CF1DAD">
        <w:rPr>
          <w:rFonts w:ascii="ENRESA Aroma Light" w:hAnsi="ENRESA Aroma Light" w:cs="Arial"/>
          <w:szCs w:val="22"/>
          <w:lang w:val="es-ES"/>
        </w:rPr>
        <w:t>se compromete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127"/>
        <w:gridCol w:w="2693"/>
      </w:tblGrid>
      <w:tr w:rsidR="00453243" w:rsidRPr="00E01BEB" w14:paraId="375D0FAE" w14:textId="77777777" w:rsidTr="00EB7D8D">
        <w:trPr>
          <w:trHeight w:val="375"/>
          <w:tblHeader/>
        </w:trPr>
        <w:tc>
          <w:tcPr>
            <w:tcW w:w="3969" w:type="dxa"/>
            <w:shd w:val="clear" w:color="auto" w:fill="C5E0B3"/>
          </w:tcPr>
          <w:p w14:paraId="5468B053" w14:textId="77777777" w:rsidR="00453243" w:rsidRPr="00E01BEB" w:rsidRDefault="00453243" w:rsidP="00EB7D8D">
            <w:pPr>
              <w:spacing w:after="0" w:line="276" w:lineRule="auto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</w:rPr>
            </w:pP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>CRITERIO 1</w:t>
            </w:r>
          </w:p>
        </w:tc>
        <w:tc>
          <w:tcPr>
            <w:tcW w:w="2127" w:type="dxa"/>
            <w:shd w:val="clear" w:color="auto" w:fill="C5E0B3"/>
          </w:tcPr>
          <w:p w14:paraId="4F4136FE" w14:textId="77777777" w:rsidR="00453243" w:rsidRPr="00E01BEB" w:rsidRDefault="00453243" w:rsidP="00EB7D8D">
            <w:pPr>
              <w:spacing w:after="0" w:line="276" w:lineRule="auto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>SÍ (*)</w:t>
            </w:r>
          </w:p>
        </w:tc>
        <w:tc>
          <w:tcPr>
            <w:tcW w:w="2693" w:type="dxa"/>
            <w:shd w:val="clear" w:color="auto" w:fill="C5E0B3"/>
          </w:tcPr>
          <w:p w14:paraId="13E79C1F" w14:textId="77777777" w:rsidR="00453243" w:rsidRPr="00E01BEB" w:rsidRDefault="00453243" w:rsidP="00EB7D8D">
            <w:pPr>
              <w:spacing w:after="0" w:line="276" w:lineRule="auto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>NO</w:t>
            </w:r>
          </w:p>
        </w:tc>
      </w:tr>
      <w:tr w:rsidR="00453243" w:rsidRPr="00E01BEB" w14:paraId="36080BDF" w14:textId="77777777" w:rsidTr="00EE72CF">
        <w:trPr>
          <w:trHeight w:val="515"/>
        </w:trPr>
        <w:tc>
          <w:tcPr>
            <w:tcW w:w="3969" w:type="dxa"/>
            <w:vMerge w:val="restart"/>
            <w:vAlign w:val="center"/>
          </w:tcPr>
          <w:p w14:paraId="082F4574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>1_</w:t>
            </w:r>
            <w:r>
              <w:t xml:space="preserve"> A</w:t>
            </w:r>
            <w:r w:rsidRPr="004E48E9">
              <w:rPr>
                <w:rFonts w:ascii="ENRESA Aroma Light" w:hAnsi="ENRESA Aroma Light"/>
                <w:b/>
                <w:bCs/>
                <w:color w:val="000000"/>
                <w:sz w:val="20"/>
              </w:rPr>
              <w:t>mpliación de plazo de garantía del suministro instalado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.</w:t>
            </w:r>
          </w:p>
        </w:tc>
        <w:tc>
          <w:tcPr>
            <w:tcW w:w="2127" w:type="dxa"/>
            <w:vAlign w:val="center"/>
          </w:tcPr>
          <w:p w14:paraId="1888324F" w14:textId="77777777" w:rsidR="00453243" w:rsidRPr="00E01BEB" w:rsidRDefault="00453243" w:rsidP="00EE72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65224393" w:edGrp="everyone"/>
            <w:permEnd w:id="165224393"/>
          </w:p>
        </w:tc>
        <w:tc>
          <w:tcPr>
            <w:tcW w:w="2693" w:type="dxa"/>
            <w:vAlign w:val="center"/>
          </w:tcPr>
          <w:p w14:paraId="3BFEB8E5" w14:textId="77777777" w:rsidR="00453243" w:rsidRPr="00E01BEB" w:rsidRDefault="00453243" w:rsidP="00EE72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highlight w:val="yellow"/>
              </w:rPr>
            </w:pPr>
            <w:permStart w:id="264241628" w:edGrp="everyone"/>
            <w:permEnd w:id="264241628"/>
          </w:p>
        </w:tc>
      </w:tr>
      <w:tr w:rsidR="00453243" w:rsidRPr="00E01BEB" w14:paraId="293D25B8" w14:textId="77777777" w:rsidTr="00EB7D8D">
        <w:trPr>
          <w:trHeight w:val="726"/>
        </w:trPr>
        <w:tc>
          <w:tcPr>
            <w:tcW w:w="3969" w:type="dxa"/>
            <w:vMerge/>
          </w:tcPr>
          <w:p w14:paraId="6DBC4C51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</w:p>
        </w:tc>
        <w:tc>
          <w:tcPr>
            <w:tcW w:w="4820" w:type="dxa"/>
            <w:gridSpan w:val="2"/>
          </w:tcPr>
          <w:p w14:paraId="6BC8A540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1D0345">
              <w:rPr>
                <w:rFonts w:ascii="ENRESA Aroma Light" w:hAnsi="ENRESA Aroma Light"/>
                <w:color w:val="000000"/>
                <w:sz w:val="20"/>
              </w:rPr>
              <w:t xml:space="preserve">(*) </w:t>
            </w:r>
            <w:r w:rsidRPr="00E01BEB">
              <w:rPr>
                <w:rFonts w:ascii="ENRESA Aroma Light" w:hAnsi="ENRESA Aroma Light"/>
                <w:color w:val="000000"/>
                <w:sz w:val="20"/>
              </w:rPr>
              <w:t>En caso afirmativo, indicar:</w:t>
            </w:r>
          </w:p>
          <w:p w14:paraId="0B7882C3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highlight w:val="yellow"/>
              </w:rPr>
            </w:pPr>
            <w:proofErr w:type="spellStart"/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>Nº</w:t>
            </w:r>
            <w:proofErr w:type="spellEnd"/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de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meses</w:t>
            </w: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de </w:t>
            </w:r>
            <w:r w:rsidRPr="00BD6E90">
              <w:rPr>
                <w:rFonts w:ascii="ENRESA Aroma Light" w:hAnsi="ENRESA Aroma Light"/>
                <w:b/>
                <w:bCs/>
                <w:color w:val="000000"/>
                <w:sz w:val="20"/>
              </w:rPr>
              <w:t>ampliación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hasta</w:t>
            </w: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un máximo de 36 meses</w:t>
            </w:r>
            <w:r w:rsidRPr="00E01BEB">
              <w:rPr>
                <w:rFonts w:ascii="ENRESA Aroma Light" w:hAnsi="ENRESA Aroma Light"/>
                <w:color w:val="000000"/>
                <w:sz w:val="20"/>
              </w:rPr>
              <w:t xml:space="preserve">: </w:t>
            </w:r>
            <w:permStart w:id="1829922608" w:edGrp="everyone"/>
            <w:r w:rsidRPr="00E01BEB">
              <w:rPr>
                <w:rFonts w:ascii="ENRESA Aroma Light" w:hAnsi="ENRESA Aroma Light"/>
                <w:color w:val="000000"/>
                <w:sz w:val="20"/>
              </w:rPr>
              <w:t>____</w:t>
            </w:r>
            <w:permEnd w:id="1829922608"/>
          </w:p>
        </w:tc>
      </w:tr>
      <w:tr w:rsidR="00453243" w:rsidRPr="00E01BEB" w14:paraId="3B4472E0" w14:textId="77777777" w:rsidTr="00EB7D8D">
        <w:trPr>
          <w:trHeight w:val="427"/>
        </w:trPr>
        <w:tc>
          <w:tcPr>
            <w:tcW w:w="3969" w:type="dxa"/>
            <w:shd w:val="clear" w:color="auto" w:fill="D9F2D0"/>
          </w:tcPr>
          <w:p w14:paraId="29DCC422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>CRITERIO 2</w:t>
            </w:r>
          </w:p>
        </w:tc>
        <w:tc>
          <w:tcPr>
            <w:tcW w:w="2127" w:type="dxa"/>
            <w:shd w:val="clear" w:color="auto" w:fill="D9F2D0"/>
          </w:tcPr>
          <w:p w14:paraId="155D2059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>SÍ (*)</w:t>
            </w:r>
          </w:p>
        </w:tc>
        <w:tc>
          <w:tcPr>
            <w:tcW w:w="2693" w:type="dxa"/>
            <w:shd w:val="clear" w:color="auto" w:fill="D9F2D0"/>
          </w:tcPr>
          <w:p w14:paraId="30AEC190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>NO</w:t>
            </w:r>
          </w:p>
        </w:tc>
      </w:tr>
      <w:tr w:rsidR="00453243" w:rsidRPr="00E01BEB" w14:paraId="541606FB" w14:textId="77777777" w:rsidTr="00EE72CF">
        <w:trPr>
          <w:trHeight w:val="515"/>
        </w:trPr>
        <w:tc>
          <w:tcPr>
            <w:tcW w:w="3969" w:type="dxa"/>
            <w:vMerge w:val="restart"/>
            <w:vAlign w:val="center"/>
          </w:tcPr>
          <w:p w14:paraId="4BF7D2BE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>2_</w:t>
            </w:r>
            <w:r>
              <w:t xml:space="preserve"> </w:t>
            </w:r>
            <w:r w:rsidRPr="00215C6C">
              <w:rPr>
                <w:rFonts w:ascii="ENRESA Aroma Light" w:hAnsi="ENRESA Aroma Light"/>
                <w:b/>
                <w:bCs/>
                <w:color w:val="000000"/>
                <w:sz w:val="20"/>
              </w:rPr>
              <w:t>Ampliación de disponibilidad de repuestos</w:t>
            </w:r>
            <w:r w:rsidRPr="00E01BEB">
              <w:rPr>
                <w:rFonts w:ascii="ENRESA Aroma Light" w:hAnsi="ENRESA Aroma Light"/>
                <w:b/>
                <w:bCs/>
                <w:color w:val="000000"/>
                <w:sz w:val="20"/>
              </w:rPr>
              <w:t>.</w:t>
            </w:r>
          </w:p>
        </w:tc>
        <w:tc>
          <w:tcPr>
            <w:tcW w:w="2127" w:type="dxa"/>
            <w:vAlign w:val="center"/>
          </w:tcPr>
          <w:p w14:paraId="7D5C94EB" w14:textId="77777777" w:rsidR="00453243" w:rsidRPr="00E01BEB" w:rsidRDefault="00453243" w:rsidP="00EE72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355625924" w:edGrp="everyone"/>
            <w:permEnd w:id="355625924"/>
          </w:p>
        </w:tc>
        <w:tc>
          <w:tcPr>
            <w:tcW w:w="2693" w:type="dxa"/>
            <w:vAlign w:val="center"/>
          </w:tcPr>
          <w:p w14:paraId="63C9E9AA" w14:textId="77777777" w:rsidR="00453243" w:rsidRPr="00E01BEB" w:rsidRDefault="00453243" w:rsidP="00EE72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highlight w:val="yellow"/>
              </w:rPr>
            </w:pPr>
            <w:permStart w:id="1818252065" w:edGrp="everyone"/>
            <w:permEnd w:id="1818252065"/>
          </w:p>
        </w:tc>
      </w:tr>
      <w:tr w:rsidR="00453243" w:rsidRPr="00E01BEB" w14:paraId="4D8E3953" w14:textId="77777777" w:rsidTr="00EB7D8D">
        <w:trPr>
          <w:trHeight w:val="958"/>
        </w:trPr>
        <w:tc>
          <w:tcPr>
            <w:tcW w:w="3969" w:type="dxa"/>
            <w:vMerge/>
          </w:tcPr>
          <w:p w14:paraId="6C16BE6C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highlight w:val="yellow"/>
              </w:rPr>
            </w:pPr>
          </w:p>
        </w:tc>
        <w:tc>
          <w:tcPr>
            <w:tcW w:w="4820" w:type="dxa"/>
            <w:gridSpan w:val="2"/>
            <w:vAlign w:val="center"/>
          </w:tcPr>
          <w:p w14:paraId="3F941D03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1D0345">
              <w:rPr>
                <w:rFonts w:ascii="ENRESA Aroma Light" w:hAnsi="ENRESA Aroma Light"/>
                <w:color w:val="000000"/>
                <w:sz w:val="20"/>
              </w:rPr>
              <w:t xml:space="preserve">(*) </w:t>
            </w:r>
            <w:r w:rsidRPr="00E01BEB">
              <w:rPr>
                <w:rFonts w:ascii="ENRESA Aroma Light" w:hAnsi="ENRESA Aroma Light"/>
                <w:color w:val="000000"/>
                <w:sz w:val="20"/>
              </w:rPr>
              <w:t>En caso afirmativo, indicar:</w:t>
            </w:r>
          </w:p>
          <w:p w14:paraId="3029C599" w14:textId="77777777" w:rsidR="00453243" w:rsidRPr="00E01BEB" w:rsidRDefault="00453243" w:rsidP="00EB7D8D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215C6C">
              <w:rPr>
                <w:rFonts w:ascii="ENRESA Aroma Light" w:hAnsi="ENRESA Aroma Light"/>
                <w:b/>
                <w:bCs/>
                <w:color w:val="000000"/>
                <w:sz w:val="20"/>
              </w:rPr>
              <w:t>N.º de meses adicionales hasta un máximo de 36 meses</w:t>
            </w:r>
            <w:r w:rsidRPr="004E48E9">
              <w:rPr>
                <w:rFonts w:ascii="ENRESA Aroma Light" w:hAnsi="ENRESA Aroma Light"/>
                <w:b/>
                <w:bCs/>
                <w:color w:val="000000"/>
                <w:sz w:val="20"/>
              </w:rPr>
              <w:t>:</w:t>
            </w:r>
            <w:r w:rsidRPr="00E01BEB">
              <w:rPr>
                <w:rFonts w:ascii="ENRESA Aroma Light" w:hAnsi="ENRESA Aroma Light"/>
                <w:color w:val="000000"/>
                <w:sz w:val="20"/>
              </w:rPr>
              <w:t xml:space="preserve"> </w:t>
            </w:r>
            <w:permStart w:id="340990507" w:edGrp="everyone"/>
            <w:r w:rsidRPr="00E01BEB">
              <w:rPr>
                <w:rFonts w:ascii="ENRESA Aroma Light" w:hAnsi="ENRESA Aroma Light"/>
                <w:color w:val="000000"/>
                <w:sz w:val="20"/>
              </w:rPr>
              <w:t>____</w:t>
            </w:r>
            <w:permEnd w:id="340990507"/>
          </w:p>
        </w:tc>
      </w:tr>
    </w:tbl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67D9C" w14:textId="77777777" w:rsidR="001463BC" w:rsidRDefault="001463BC">
      <w:r>
        <w:separator/>
      </w:r>
    </w:p>
  </w:endnote>
  <w:endnote w:type="continuationSeparator" w:id="0">
    <w:p w14:paraId="46D8D7D7" w14:textId="77777777" w:rsidR="001463BC" w:rsidRDefault="001463BC">
      <w:r>
        <w:continuationSeparator/>
      </w:r>
    </w:p>
  </w:endnote>
  <w:endnote w:type="continuationNotice" w:id="1">
    <w:p w14:paraId="4C9BDFDE" w14:textId="77777777" w:rsidR="001463BC" w:rsidRDefault="001463B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65DAF7B1-2262-420F-93A1-5E4041BF9F8D}"/>
    <w:embedBold r:id="rId2" w:fontKey="{D62C89A6-7761-4CE4-9E3E-9BDC4F4AD949}"/>
    <w:embedItalic r:id="rId3" w:fontKey="{42BB9291-79B8-4875-A892-71192B31F4B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61C2147-E0DC-4E22-8D8C-5B2A6A3E96A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4200E8CA-2B45-4D54-B060-2A4983306CF2}"/>
    <w:embedBold r:id="rId6" w:fontKey="{172427DB-B7EA-46C4-87BC-E2BAEEC8142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1D862965-6DDB-4A38-88EE-92A02FB3529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5924DE28-6CC4-437B-90BA-BB7A5FC1C8A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C5961BFB-0D73-4F62-AABB-0DFACDB7300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25DBCD31-C6A9-4A4F-84F7-5027F42AF52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AFA96" w14:textId="77777777" w:rsidR="001463BC" w:rsidRDefault="001463BC">
      <w:r>
        <w:separator/>
      </w:r>
    </w:p>
  </w:footnote>
  <w:footnote w:type="continuationSeparator" w:id="0">
    <w:p w14:paraId="13963849" w14:textId="77777777" w:rsidR="001463BC" w:rsidRDefault="001463BC">
      <w:r>
        <w:continuationSeparator/>
      </w:r>
    </w:p>
  </w:footnote>
  <w:footnote w:type="continuationNotice" w:id="1">
    <w:p w14:paraId="07D1B9F5" w14:textId="77777777" w:rsidR="001463BC" w:rsidRDefault="001463B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5895D811" w:rsidR="00A2064F" w:rsidRPr="00B04615" w:rsidRDefault="00912307" w:rsidP="00912307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12307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 y puesta en servicio de un nuevo sistema de aire comprimido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Pr="00912307">
            <w:rPr>
              <w:rFonts w:ascii="ENRESA Aroma Light" w:hAnsi="ENRESA Aroma Light" w:cs="Arial"/>
              <w:b/>
              <w:bCs/>
              <w:szCs w:val="22"/>
              <w:lang w:val="pt-PT"/>
            </w:rPr>
            <w:t>en la CN SMG</w:t>
          </w:r>
        </w:p>
      </w:tc>
      <w:tc>
        <w:tcPr>
          <w:tcW w:w="2552" w:type="dxa"/>
          <w:vAlign w:val="center"/>
        </w:tcPr>
        <w:p w14:paraId="52C77EF5" w14:textId="5373D582" w:rsidR="00A2064F" w:rsidRPr="00360F17" w:rsidRDefault="00912307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12307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CO-GR-26-049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TKVEi012JYSsTOBnJcJ85hziufaPpY/F7qjdK2hy5mdFRZd7q0nMHYm046PEysAk3ZJl8XyXo1l59Ji5Edb5g==" w:salt="hpl+rqQq5OvgHUdzIrQPn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3BC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3243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59C3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29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307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1DAD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0F1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2CF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2ECD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254D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D35031-142A-4875-A005-8E3A2F48BE7E}"/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13</TotalTime>
  <Pages>1</Pages>
  <Words>139</Words>
  <Characters>769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17</cp:revision>
  <cp:lastPrinted>2022-11-30T10:28:00Z</cp:lastPrinted>
  <dcterms:created xsi:type="dcterms:W3CDTF">2025-11-17T12:14:00Z</dcterms:created>
  <dcterms:modified xsi:type="dcterms:W3CDTF">2026-10-01T07:03:00Z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